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napToGrid w:val="0"/>
        <w:jc w:val="center"/>
        <w:rPr>
          <w:rFonts w:ascii="宋体"/>
          <w:b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b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b/>
          <w:sz w:val="60"/>
          <w:szCs w:val="56"/>
          <w:lang w:val="zh-CN"/>
        </w:rPr>
      </w:pPr>
      <w:r>
        <w:rPr>
          <w:rFonts w:hint="eastAsia" w:ascii="宋体"/>
          <w:b/>
          <w:sz w:val="60"/>
          <w:szCs w:val="56"/>
          <w:lang w:val="zh-CN"/>
        </w:rPr>
        <w:t>浙江大学</w:t>
      </w:r>
      <w:r>
        <w:rPr>
          <w:rFonts w:ascii="宋体"/>
          <w:b/>
          <w:sz w:val="60"/>
          <w:szCs w:val="56"/>
          <w:lang w:val="zh-CN"/>
        </w:rPr>
        <w:t>医学院附属第一医院</w:t>
      </w:r>
    </w:p>
    <w:p>
      <w:pPr>
        <w:autoSpaceDE w:val="0"/>
        <w:autoSpaceDN w:val="0"/>
        <w:adjustRightInd w:val="0"/>
        <w:snapToGrid w:val="0"/>
        <w:jc w:val="center"/>
        <w:rPr>
          <w:rFonts w:ascii="宋体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  <w:r>
        <w:rPr>
          <w:rFonts w:hint="eastAsia"/>
          <w:sz w:val="56"/>
          <w:szCs w:val="56"/>
          <w:lang w:val="zh-CN"/>
        </w:rPr>
        <w:t>服务类</w:t>
      </w:r>
      <w:r>
        <w:rPr>
          <w:sz w:val="56"/>
          <w:szCs w:val="56"/>
          <w:lang w:val="zh-CN"/>
        </w:rPr>
        <w:t>项目</w:t>
      </w:r>
      <w:r>
        <w:rPr>
          <w:rFonts w:hint="eastAsia"/>
          <w:sz w:val="56"/>
          <w:szCs w:val="56"/>
          <w:lang w:val="zh-CN"/>
        </w:rPr>
        <w:t>询价函</w:t>
      </w: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" w:hAnsi="仿宋" w:eastAsia="仿宋" w:cs="仿宋"/>
          <w:sz w:val="36"/>
          <w:szCs w:val="36"/>
        </w:rPr>
      </w:pPr>
      <w:r>
        <w:rPr>
          <w:rFonts w:hint="eastAsia" w:ascii="仿宋" w:hAnsi="仿宋" w:eastAsia="仿宋" w:cs="仿宋"/>
          <w:sz w:val="36"/>
          <w:szCs w:val="36"/>
          <w:lang w:val="zh-CN"/>
        </w:rPr>
        <w:t>项目名称：</w:t>
      </w:r>
      <w:r>
        <w:rPr>
          <w:rFonts w:hint="eastAsia" w:ascii="仿宋" w:hAnsi="仿宋" w:eastAsia="仿宋" w:cs="仿宋"/>
          <w:sz w:val="36"/>
          <w:szCs w:val="36"/>
        </w:rPr>
        <w:t>浙江大学医学院附属第一医院庆春院区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" w:hAnsi="仿宋" w:eastAsia="仿宋" w:cs="仿宋"/>
          <w:sz w:val="36"/>
          <w:szCs w:val="36"/>
        </w:rPr>
      </w:pPr>
      <w:r>
        <w:rPr>
          <w:rFonts w:hint="eastAsia" w:ascii="仿宋" w:hAnsi="仿宋" w:eastAsia="仿宋" w:cs="仿宋"/>
          <w:sz w:val="36"/>
          <w:szCs w:val="36"/>
          <w:lang w:val="en-US" w:eastAsia="zh-CN"/>
        </w:rPr>
        <w:t xml:space="preserve">        </w:t>
      </w:r>
      <w:r>
        <w:rPr>
          <w:rFonts w:hint="eastAsia" w:ascii="仿宋" w:hAnsi="仿宋" w:eastAsia="仿宋" w:cs="仿宋"/>
          <w:sz w:val="36"/>
          <w:szCs w:val="36"/>
        </w:rPr>
        <w:t>3号楼整修改造工程监理服务</w:t>
      </w:r>
    </w:p>
    <w:p>
      <w:pPr>
        <w:wordWrap w:val="0"/>
        <w:autoSpaceDE w:val="0"/>
        <w:autoSpaceDN w:val="0"/>
        <w:adjustRightInd w:val="0"/>
        <w:snapToGrid w:val="0"/>
        <w:spacing w:line="360" w:lineRule="auto"/>
        <w:jc w:val="right"/>
        <w:rPr>
          <w:sz w:val="40"/>
          <w:szCs w:val="56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/>
          <w:sz w:val="40"/>
          <w:szCs w:val="56"/>
        </w:rPr>
        <w:t xml:space="preserve">  </w:t>
      </w:r>
    </w:p>
    <w:p>
      <w:pPr>
        <w:autoSpaceDE w:val="0"/>
        <w:autoSpaceDN w:val="0"/>
        <w:adjustRightInd w:val="0"/>
        <w:snapToGrid w:val="0"/>
        <w:spacing w:after="156" w:afterLines="50"/>
        <w:jc w:val="center"/>
        <w:rPr>
          <w:rFonts w:ascii="宋体"/>
          <w:b/>
          <w:sz w:val="44"/>
          <w:szCs w:val="56"/>
          <w:lang w:val="zh-CN"/>
        </w:rPr>
      </w:pPr>
      <w:r>
        <w:rPr>
          <w:rFonts w:hint="eastAsia" w:ascii="宋体"/>
          <w:b/>
          <w:sz w:val="44"/>
          <w:szCs w:val="56"/>
          <w:lang w:val="zh-CN"/>
        </w:rPr>
        <w:t>询价函</w:t>
      </w:r>
    </w:p>
    <w:p>
      <w:pPr>
        <w:autoSpaceDE w:val="0"/>
        <w:autoSpaceDN w:val="0"/>
        <w:adjustRightInd w:val="0"/>
        <w:snapToGrid w:val="0"/>
        <w:spacing w:line="360" w:lineRule="auto"/>
        <w:ind w:firstLine="675"/>
        <w:rPr>
          <w:rFonts w:ascii="仿宋_GB2312" w:eastAsia="仿宋_GB2312"/>
          <w:sz w:val="32"/>
          <w:szCs w:val="32"/>
          <w:lang w:val="zh-CN"/>
        </w:rPr>
      </w:pPr>
      <w:r>
        <w:rPr>
          <w:rFonts w:hint="eastAsia" w:ascii="仿宋_GB2312" w:eastAsia="仿宋_GB2312"/>
          <w:sz w:val="32"/>
          <w:szCs w:val="32"/>
          <w:lang w:val="zh-CN"/>
        </w:rPr>
        <w:t>根据我国政府采购法律法规及医院相关管理制度规定, 组织本次服务类项目询价。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  <w:lang w:val="zh-CN"/>
        </w:rPr>
      </w:pPr>
      <w:r>
        <w:rPr>
          <w:rFonts w:hint="eastAsia" w:ascii="仿宋_GB2312" w:eastAsia="仿宋_GB2312"/>
          <w:b/>
          <w:sz w:val="32"/>
          <w:szCs w:val="32"/>
          <w:lang w:val="zh-CN"/>
        </w:rPr>
        <w:t>一</w:t>
      </w:r>
      <w:r>
        <w:rPr>
          <w:rFonts w:ascii="仿宋_GB2312" w:eastAsia="仿宋_GB2312"/>
          <w:b/>
          <w:sz w:val="32"/>
          <w:szCs w:val="32"/>
          <w:lang w:val="zh-CN"/>
        </w:rPr>
        <w:t>、询价品目</w:t>
      </w:r>
    </w:p>
    <w:tbl>
      <w:tblPr>
        <w:tblStyle w:val="7"/>
        <w:tblW w:w="4981" w:type="pct"/>
        <w:tblInd w:w="3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4"/>
        <w:gridCol w:w="2030"/>
        <w:gridCol w:w="1608"/>
        <w:gridCol w:w="2348"/>
        <w:gridCol w:w="1510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4" w:hRule="atLeast"/>
        </w:trPr>
        <w:tc>
          <w:tcPr>
            <w:tcW w:w="585" w:type="pct"/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_GB2312" w:eastAsia="仿宋_GB2312"/>
                <w:sz w:val="32"/>
                <w:szCs w:val="32"/>
                <w:lang w:val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zh-CN"/>
              </w:rPr>
              <w:t>序号</w:t>
            </w:r>
          </w:p>
        </w:tc>
        <w:tc>
          <w:tcPr>
            <w:tcW w:w="1195" w:type="pc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_GB2312" w:eastAsia="仿宋_GB2312"/>
                <w:sz w:val="32"/>
                <w:szCs w:val="32"/>
                <w:lang w:val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zh-CN"/>
              </w:rPr>
              <w:t>项目名称</w:t>
            </w:r>
          </w:p>
        </w:tc>
        <w:tc>
          <w:tcPr>
            <w:tcW w:w="946" w:type="pc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_GB2312" w:eastAsia="仿宋_GB2312"/>
                <w:sz w:val="32"/>
                <w:szCs w:val="32"/>
                <w:lang w:val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zh-CN"/>
              </w:rPr>
              <w:t>采购方式</w:t>
            </w:r>
          </w:p>
        </w:tc>
        <w:tc>
          <w:tcPr>
            <w:tcW w:w="1382" w:type="pc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_GB2312" w:eastAsia="仿宋_GB2312"/>
                <w:sz w:val="32"/>
                <w:szCs w:val="32"/>
                <w:lang w:val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zh-CN"/>
              </w:rPr>
              <w:t>服务要求</w:t>
            </w:r>
          </w:p>
        </w:tc>
        <w:tc>
          <w:tcPr>
            <w:tcW w:w="889" w:type="pc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_GB2312" w:eastAsia="仿宋_GB2312"/>
                <w:sz w:val="32"/>
                <w:szCs w:val="32"/>
                <w:lang w:val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zh-CN"/>
              </w:rPr>
              <w:t>最高限价（万元）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0" w:hRule="atLeast"/>
        </w:trPr>
        <w:tc>
          <w:tcPr>
            <w:tcW w:w="585" w:type="pct"/>
            <w:vMerge w:val="restart"/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仿宋_GB2312" w:eastAsia="仿宋_GB2312"/>
                <w:sz w:val="32"/>
                <w:szCs w:val="32"/>
                <w:lang w:val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zh-CN"/>
              </w:rPr>
              <w:t>1</w:t>
            </w:r>
          </w:p>
        </w:tc>
        <w:tc>
          <w:tcPr>
            <w:tcW w:w="1195" w:type="pct"/>
            <w:vMerge w:val="restar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浙江大学医学院附属第一医院庆春院区3号楼整修改造工程监理服务</w:t>
            </w:r>
          </w:p>
        </w:tc>
        <w:tc>
          <w:tcPr>
            <w:tcW w:w="946" w:type="pct"/>
            <w:vMerge w:val="restar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_GB2312" w:eastAsia="仿宋_GB2312"/>
                <w:sz w:val="32"/>
                <w:szCs w:val="32"/>
                <w:lang w:val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zh-CN"/>
              </w:rPr>
              <w:t>院内询价</w:t>
            </w:r>
          </w:p>
        </w:tc>
        <w:tc>
          <w:tcPr>
            <w:tcW w:w="1382" w:type="pc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地点</w:t>
            </w:r>
            <w:r>
              <w:rPr>
                <w:rFonts w:ascii="仿宋_GB2312" w:eastAsia="仿宋_GB2312"/>
                <w:sz w:val="32"/>
                <w:szCs w:val="32"/>
              </w:rPr>
              <w:t>：</w:t>
            </w:r>
            <w:r>
              <w:rPr>
                <w:rFonts w:hint="eastAsia" w:ascii="仿宋_GB2312" w:eastAsia="仿宋_GB2312"/>
                <w:sz w:val="32"/>
                <w:szCs w:val="32"/>
              </w:rPr>
              <w:t>庆春院区</w:t>
            </w:r>
          </w:p>
        </w:tc>
        <w:tc>
          <w:tcPr>
            <w:tcW w:w="889" w:type="pct"/>
            <w:vMerge w:val="restar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28.5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3" w:hRule="atLeast"/>
        </w:trPr>
        <w:tc>
          <w:tcPr>
            <w:tcW w:w="585" w:type="pct"/>
            <w:vMerge w:val="continue"/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195" w:type="pct"/>
            <w:vMerge w:val="continue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946" w:type="pct"/>
            <w:vMerge w:val="continue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382" w:type="pc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left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内容：全过程监理服务</w:t>
            </w:r>
          </w:p>
        </w:tc>
        <w:tc>
          <w:tcPr>
            <w:tcW w:w="889" w:type="pct"/>
            <w:vMerge w:val="continue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</w:tbl>
    <w:p>
      <w:pPr>
        <w:autoSpaceDE w:val="0"/>
        <w:autoSpaceDN w:val="0"/>
        <w:adjustRightInd w:val="0"/>
        <w:snapToGrid w:val="0"/>
        <w:spacing w:line="360" w:lineRule="auto"/>
        <w:rPr>
          <w:rFonts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二</w:t>
      </w:r>
      <w:r>
        <w:rPr>
          <w:rFonts w:ascii="仿宋_GB2312" w:eastAsia="仿宋_GB2312"/>
          <w:b/>
          <w:sz w:val="32"/>
          <w:szCs w:val="32"/>
        </w:rPr>
        <w:t>、</w:t>
      </w:r>
      <w:r>
        <w:rPr>
          <w:rFonts w:hint="eastAsia" w:ascii="仿宋_GB2312" w:eastAsia="仿宋_GB2312"/>
          <w:b/>
          <w:sz w:val="32"/>
          <w:szCs w:val="32"/>
        </w:rPr>
        <w:t>具体</w:t>
      </w:r>
      <w:r>
        <w:rPr>
          <w:rFonts w:ascii="仿宋_GB2312" w:eastAsia="仿宋_GB2312"/>
          <w:b/>
          <w:sz w:val="32"/>
          <w:szCs w:val="32"/>
        </w:rPr>
        <w:t>需求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（一）项目基本情况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left"/>
        <w:rPr>
          <w:rFonts w:hint="eastAsia" w:ascii="仿宋_GB2312" w:hAnsi="Times New Roman" w:eastAsia="仿宋_GB2312" w:cs="Times New Roman"/>
          <w:sz w:val="32"/>
          <w:szCs w:val="32"/>
          <w:lang w:val="zh-CN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zh-CN"/>
        </w:rPr>
        <w:t>浙江大学医学院附属第一医院庆春院区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3号楼整修改造工程</w:t>
      </w:r>
      <w:r>
        <w:rPr>
          <w:rFonts w:hint="eastAsia" w:ascii="仿宋_GB2312" w:hAnsi="Times New Roman" w:eastAsia="仿宋_GB2312" w:cs="Times New Roman"/>
          <w:sz w:val="32"/>
          <w:szCs w:val="32"/>
          <w:lang w:val="zh-CN"/>
        </w:rPr>
        <w:t>项目内容主要包括：拆除工程、加固工程、给排水、电气、暖通、装修、消防、建筑智能化、医用气体工程等，改造面积约5287.62</w:t>
      </w:r>
      <w:r>
        <w:rPr>
          <w:rFonts w:hint="eastAsia" w:ascii="仿宋_GB2312" w:hAnsi="Times New Roman" w:eastAsia="仿宋_GB2312" w:cs="Times New Roman"/>
          <w:sz w:val="32"/>
          <w:szCs w:val="32"/>
          <w:lang w:val="zh-CN" w:eastAsia="zh-CN"/>
        </w:rPr>
        <w:t>平方米，</w:t>
      </w:r>
      <w:r>
        <w:rPr>
          <w:rFonts w:hint="eastAsia" w:ascii="仿宋_GB2312" w:hAnsi="Times New Roman" w:eastAsia="仿宋_GB2312" w:cs="Times New Roman"/>
          <w:sz w:val="32"/>
          <w:szCs w:val="32"/>
          <w:lang w:val="zh-CN"/>
        </w:rPr>
        <w:t>总投资</w:t>
      </w:r>
      <w:bookmarkStart w:id="0" w:name="EB00645d9d3937479493b961779d4c26fc"/>
      <w:r>
        <w:rPr>
          <w:rFonts w:hint="eastAsia" w:ascii="仿宋_GB2312" w:hAnsi="Times New Roman" w:eastAsia="仿宋_GB2312" w:cs="Times New Roman"/>
          <w:sz w:val="32"/>
          <w:szCs w:val="32"/>
          <w:lang w:val="zh-CN"/>
        </w:rPr>
        <w:t>2576.96</w:t>
      </w:r>
      <w:bookmarkEnd w:id="0"/>
      <w:r>
        <w:rPr>
          <w:rFonts w:hint="eastAsia" w:ascii="仿宋_GB2312" w:hAnsi="Times New Roman" w:eastAsia="仿宋_GB2312" w:cs="Times New Roman"/>
          <w:sz w:val="32"/>
          <w:szCs w:val="32"/>
          <w:lang w:val="zh-CN"/>
        </w:rPr>
        <w:t>万元，施工工期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150</w:t>
      </w:r>
      <w:r>
        <w:rPr>
          <w:rFonts w:hint="eastAsia" w:ascii="仿宋_GB2312" w:hAnsi="Times New Roman" w:eastAsia="仿宋_GB2312" w:cs="Times New Roman"/>
          <w:sz w:val="32"/>
          <w:szCs w:val="32"/>
          <w:lang w:val="zh-CN"/>
        </w:rPr>
        <w:t>日历天。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_GB2312" w:eastAsia="仿宋_GB2312"/>
          <w:b/>
          <w:sz w:val="32"/>
          <w:szCs w:val="32"/>
          <w:lang w:val="zh-CN"/>
        </w:rPr>
      </w:pPr>
      <w:r>
        <w:rPr>
          <w:rFonts w:hint="eastAsia" w:ascii="仿宋_GB2312" w:eastAsia="仿宋_GB2312"/>
          <w:b/>
          <w:sz w:val="32"/>
          <w:szCs w:val="32"/>
          <w:lang w:val="zh-CN"/>
        </w:rPr>
        <w:t>（二）服务范围及内容：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left"/>
        <w:rPr>
          <w:rFonts w:ascii="仿宋_GB2312" w:eastAsia="仿宋_GB2312"/>
          <w:sz w:val="32"/>
          <w:szCs w:val="32"/>
          <w:lang w:val="zh-CN"/>
        </w:rPr>
      </w:pPr>
      <w:r>
        <w:rPr>
          <w:rFonts w:hint="eastAsia" w:ascii="仿宋_GB2312" w:eastAsia="仿宋_GB2312"/>
          <w:sz w:val="32"/>
          <w:szCs w:val="32"/>
          <w:lang w:val="zh-CN"/>
        </w:rPr>
        <w:t>浙江大学医学院附属第一医院庆春院区3号楼整修改造工程监理服务项目主要范围包括：拆除工程、加固工程、给排水、电气、暖通、装修、消防、建筑智能化、医用气体工程等，具体内容详见招标文件、图纸及工程量清单的全过程监理。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_GB2312" w:eastAsia="仿宋_GB2312"/>
          <w:b/>
          <w:sz w:val="32"/>
          <w:szCs w:val="32"/>
          <w:lang w:val="zh-CN"/>
        </w:rPr>
      </w:pPr>
      <w:r>
        <w:rPr>
          <w:rFonts w:hint="eastAsia" w:ascii="仿宋_GB2312" w:eastAsia="仿宋_GB2312"/>
          <w:b/>
          <w:sz w:val="32"/>
          <w:szCs w:val="32"/>
          <w:lang w:val="zh-CN"/>
        </w:rPr>
        <w:t>（三）服务质量要求：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left"/>
        <w:rPr>
          <w:rFonts w:hint="eastAsia" w:ascii="仿宋_GB2312" w:eastAsia="仿宋_GB2312"/>
          <w:sz w:val="32"/>
          <w:szCs w:val="32"/>
          <w:lang w:val="zh-CN"/>
        </w:rPr>
      </w:pPr>
      <w:r>
        <w:rPr>
          <w:rFonts w:hint="eastAsia" w:ascii="仿宋_GB2312" w:eastAsia="仿宋_GB2312"/>
          <w:sz w:val="32"/>
          <w:szCs w:val="32"/>
          <w:lang w:val="zh-CN"/>
        </w:rPr>
        <w:t>监理人员对项目建设提出合理的建议，监理人员在岗率100%，对重要施工工序和节点旁站及检查达到100%，及时处理、执政不规范的施工作业行为，保证各工序满足相关规范要求，使工程质量达到优良。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_GB2312" w:eastAsia="仿宋_GB2312"/>
          <w:b/>
          <w:sz w:val="32"/>
          <w:szCs w:val="32"/>
          <w:lang w:val="zh-CN"/>
        </w:rPr>
      </w:pPr>
      <w:r>
        <w:rPr>
          <w:rFonts w:hint="eastAsia" w:ascii="仿宋_GB2312" w:eastAsia="仿宋_GB2312"/>
          <w:b/>
          <w:sz w:val="32"/>
          <w:szCs w:val="32"/>
          <w:lang w:val="zh-CN"/>
        </w:rPr>
        <w:t>（四）服务期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left"/>
        <w:rPr>
          <w:rFonts w:hint="eastAsia" w:ascii="仿宋_GB2312" w:eastAsia="仿宋_GB2312"/>
          <w:sz w:val="32"/>
          <w:szCs w:val="32"/>
          <w:lang w:val="zh-CN"/>
        </w:rPr>
      </w:pPr>
      <w:r>
        <w:rPr>
          <w:rFonts w:hint="eastAsia" w:ascii="仿宋_GB2312" w:eastAsia="仿宋_GB2312"/>
          <w:sz w:val="32"/>
          <w:szCs w:val="32"/>
          <w:lang w:val="zh-CN"/>
        </w:rPr>
        <w:t>服务期为合同签订后至项目竣工验收交付之日止。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_GB2312" w:eastAsia="仿宋_GB2312"/>
          <w:b/>
          <w:sz w:val="32"/>
          <w:szCs w:val="32"/>
          <w:lang w:val="zh-CN"/>
        </w:rPr>
      </w:pPr>
      <w:r>
        <w:rPr>
          <w:rFonts w:hint="eastAsia" w:ascii="仿宋_GB2312" w:eastAsia="仿宋_GB2312"/>
          <w:b/>
          <w:sz w:val="32"/>
          <w:szCs w:val="32"/>
          <w:lang w:val="zh-CN"/>
        </w:rPr>
        <w:t>（五）报价要求</w:t>
      </w:r>
    </w:p>
    <w:p>
      <w:pPr>
        <w:widowControl/>
        <w:ind w:firstLine="640" w:firstLineChars="200"/>
        <w:jc w:val="left"/>
        <w:rPr>
          <w:rFonts w:ascii="仿宋" w:hAnsi="仿宋" w:eastAsia="仿宋" w:cs="仿宋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1、供应商应根据本询价函和所提供的资料，结合自身监理人员的投入进行竞争报价。本项目的报价上限为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28.5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万元，超过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28.5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万元的报价将被拒绝。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  <w:lang w:val="zh-CN"/>
        </w:rPr>
      </w:pPr>
      <w:r>
        <w:rPr>
          <w:rFonts w:ascii="仿宋" w:hAnsi="仿宋" w:eastAsia="仿宋" w:cs="仿宋"/>
          <w:color w:val="000000"/>
          <w:kern w:val="0"/>
          <w:sz w:val="32"/>
          <w:szCs w:val="32"/>
        </w:rPr>
        <w:t>2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、报价应包括为完成本项目服务可能发生的全部费用，包括且不限于人工费、外出考察费、会议费、差旅费、管理费、通讯费、设备（仪器）费、利润、进驻现场人员工伤保险费和意外伤害保险费、税金、风险费以及政策和行业规定的各项税费，凡未列入的均将被认为已包含在</w:t>
      </w:r>
      <w:r>
        <w:rPr>
          <w:rFonts w:hint="eastAsia" w:ascii="仿宋_GB2312" w:eastAsia="仿宋_GB2312"/>
          <w:sz w:val="32"/>
          <w:szCs w:val="32"/>
          <w:lang w:val="zh-CN"/>
        </w:rPr>
        <w:t>总报价中。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_GB2312" w:eastAsia="仿宋_GB2312"/>
          <w:sz w:val="32"/>
          <w:szCs w:val="32"/>
          <w:lang w:val="zh-CN"/>
        </w:rPr>
      </w:pPr>
      <w:r>
        <w:rPr>
          <w:rFonts w:hint="eastAsia" w:ascii="仿宋_GB2312" w:eastAsia="仿宋_GB2312"/>
          <w:b/>
          <w:bCs/>
          <w:sz w:val="32"/>
          <w:szCs w:val="32"/>
          <w:lang w:val="zh-CN"/>
        </w:rPr>
        <w:t>（六）款项支付</w:t>
      </w:r>
      <w:r>
        <w:rPr>
          <w:rFonts w:hint="eastAsia" w:ascii="仿宋_GB2312" w:eastAsia="仿宋_GB2312"/>
          <w:sz w:val="32"/>
          <w:szCs w:val="32"/>
          <w:lang w:val="zh-CN"/>
        </w:rPr>
        <w:t>（具体以合同签订时约定为准）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left"/>
        <w:rPr>
          <w:rFonts w:hint="eastAsia" w:ascii="仿宋_GB2312" w:eastAsia="仿宋_GB2312"/>
          <w:sz w:val="32"/>
          <w:szCs w:val="32"/>
          <w:lang w:val="zh-CN"/>
        </w:rPr>
      </w:pPr>
      <w:r>
        <w:rPr>
          <w:rFonts w:hint="eastAsia" w:ascii="仿宋_GB2312" w:eastAsia="仿宋_GB2312"/>
          <w:sz w:val="32"/>
          <w:szCs w:val="32"/>
          <w:lang w:val="zh-CN"/>
        </w:rPr>
        <w:t>1、施工进场施工，监理机构开展工作后，支付监理合同价的20%；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left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zh-CN"/>
        </w:rPr>
        <w:t xml:space="preserve">  2、</w:t>
      </w:r>
      <w:r>
        <w:rPr>
          <w:rFonts w:hint="eastAsia" w:ascii="仿宋_GB2312" w:eastAsia="仿宋_GB2312"/>
          <w:sz w:val="32"/>
          <w:szCs w:val="32"/>
          <w:lang w:val="zh-CN" w:eastAsia="zh-CN"/>
        </w:rPr>
        <w:t>施工进度经审计审核到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50%，支付至监理合同价的50%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left"/>
        <w:rPr>
          <w:rFonts w:hint="eastAsia" w:ascii="仿宋_GB2312" w:eastAsia="仿宋_GB2312"/>
          <w:sz w:val="32"/>
          <w:szCs w:val="32"/>
          <w:lang w:val="zh-CN"/>
        </w:rPr>
      </w:pPr>
      <w:r>
        <w:rPr>
          <w:rFonts w:hint="eastAsia" w:ascii="仿宋_GB2312" w:eastAsia="仿宋_GB2312"/>
          <w:sz w:val="32"/>
          <w:szCs w:val="32"/>
          <w:lang w:val="zh-CN"/>
        </w:rPr>
        <w:t>3、工程竣工验收后支付</w:t>
      </w:r>
      <w:r>
        <w:rPr>
          <w:rFonts w:hint="eastAsia" w:ascii="仿宋_GB2312" w:eastAsia="仿宋_GB2312"/>
          <w:sz w:val="32"/>
          <w:szCs w:val="32"/>
          <w:lang w:val="zh-CN" w:eastAsia="zh-CN"/>
        </w:rPr>
        <w:t>至</w:t>
      </w:r>
      <w:r>
        <w:rPr>
          <w:rFonts w:hint="eastAsia" w:ascii="仿宋_GB2312" w:eastAsia="仿宋_GB2312"/>
          <w:sz w:val="32"/>
          <w:szCs w:val="32"/>
          <w:lang w:val="zh-CN"/>
        </w:rPr>
        <w:t>监理合同价的85%。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left"/>
        <w:rPr>
          <w:rFonts w:ascii="仿宋" w:hAnsi="仿宋" w:eastAsia="仿宋" w:cs="仿宋"/>
          <w:color w:val="000000"/>
          <w:kern w:val="0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zh-CN"/>
        </w:rPr>
        <w:t>4、工程完成竣工结算后，支付</w:t>
      </w:r>
      <w:r>
        <w:rPr>
          <w:rFonts w:hint="eastAsia" w:ascii="仿宋_GB2312" w:eastAsia="仿宋_GB2312"/>
          <w:sz w:val="32"/>
          <w:szCs w:val="32"/>
          <w:lang w:val="zh-CN" w:eastAsia="zh-CN"/>
        </w:rPr>
        <w:t>至</w:t>
      </w:r>
      <w:r>
        <w:rPr>
          <w:rFonts w:hint="eastAsia" w:ascii="仿宋_GB2312" w:eastAsia="仿宋_GB2312"/>
          <w:sz w:val="32"/>
          <w:szCs w:val="32"/>
          <w:lang w:val="zh-CN"/>
        </w:rPr>
        <w:t>监理合同价的1</w:t>
      </w:r>
      <w:r>
        <w:rPr>
          <w:rFonts w:ascii="仿宋" w:hAnsi="仿宋" w:eastAsia="仿宋" w:cs="仿宋"/>
          <w:color w:val="000000"/>
          <w:kern w:val="0"/>
          <w:sz w:val="32"/>
          <w:szCs w:val="32"/>
        </w:rPr>
        <w:t>00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%</w:t>
      </w:r>
    </w:p>
    <w:p>
      <w:pPr>
        <w:pStyle w:val="2"/>
        <w:ind w:left="528" w:hanging="528"/>
      </w:pP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四</w:t>
      </w:r>
      <w:r>
        <w:rPr>
          <w:rFonts w:ascii="仿宋_GB2312" w:eastAsia="仿宋_GB2312"/>
          <w:b/>
          <w:sz w:val="32"/>
          <w:szCs w:val="32"/>
        </w:rPr>
        <w:t>、询价事宜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1、询价时间：2023年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8</w:t>
      </w:r>
      <w:r>
        <w:rPr>
          <w:rFonts w:hint="eastAsia" w:ascii="仿宋_GB2312" w:eastAsia="仿宋_GB2312"/>
          <w:color w:val="auto"/>
          <w:sz w:val="32"/>
          <w:szCs w:val="32"/>
        </w:rPr>
        <w:t>月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9日下午14：30</w:t>
      </w:r>
      <w:r>
        <w:rPr>
          <w:rFonts w:hint="eastAsia" w:ascii="仿宋_GB2312" w:eastAsia="仿宋_GB2312"/>
          <w:color w:val="auto"/>
          <w:sz w:val="32"/>
          <w:szCs w:val="32"/>
        </w:rPr>
        <w:t>（请于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14：15</w:t>
      </w:r>
      <w:r>
        <w:rPr>
          <w:rFonts w:hint="eastAsia" w:ascii="仿宋_GB2312" w:eastAsia="仿宋_GB2312"/>
          <w:color w:val="auto"/>
          <w:sz w:val="32"/>
          <w:szCs w:val="32"/>
        </w:rPr>
        <w:t xml:space="preserve">提前到场签到）    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auto"/>
          <w:sz w:val="32"/>
          <w:szCs w:val="32"/>
        </w:rPr>
        <w:t>2、询价地址：杭州市庆春路79号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浙大一院17号楼4楼庆春厅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3</w:t>
      </w:r>
      <w:r>
        <w:rPr>
          <w:rFonts w:hint="eastAsia" w:ascii="仿宋_GB2312" w:eastAsia="仿宋_GB2312"/>
          <w:sz w:val="32"/>
          <w:szCs w:val="32"/>
        </w:rPr>
        <w:t>、询价文件一式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两</w:t>
      </w:r>
      <w:r>
        <w:rPr>
          <w:rFonts w:hint="eastAsia" w:ascii="仿宋_GB2312" w:eastAsia="仿宋_GB2312"/>
          <w:sz w:val="32"/>
          <w:szCs w:val="32"/>
        </w:rPr>
        <w:t>份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4、联系电话：</w:t>
      </w:r>
      <w:bookmarkStart w:id="1" w:name="_GoBack"/>
      <w:bookmarkEnd w:id="1"/>
      <w:r>
        <w:rPr>
          <w:rFonts w:hint="eastAsia" w:ascii="仿宋_GB2312" w:eastAsia="仿宋_GB2312"/>
          <w:sz w:val="32"/>
          <w:szCs w:val="32"/>
          <w:lang w:val="en-US" w:eastAsia="zh-CN"/>
        </w:rPr>
        <w:t>15157193696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五、响应文件组成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响应文件应包括（按顺序）下列文件，并盖公章或法定代表人盖章，不得有散页，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所有材料必须装订成一册密封装袋：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（一）资信商务文件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询价函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询价响应函（详见附件1）</w:t>
      </w:r>
    </w:p>
    <w:p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报价文件（详见附件2、3，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二次报价函空白单独打印盖章，现场填写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</w:p>
    <w:p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法定代表人授权委托书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相关资质文件复印件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工商营业执照复印件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（二）技术文件（格式自拟）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监理服务大纲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1）本项目概况；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2）工作内容和依据；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3）服务管理班子的组织结构形式；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4）服务人员的作业安排和进场计划；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5）服务人员工作守则；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6）对本项目的实施意见及重点难点控制；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7）投入到本项目的总监理工程师、其他人员的情况汇总表及业绩、经历、能力介绍、资格证明材料及人员到位率的承诺；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8）投入本项目服务的仪器、仪表、设备及交通工具汇总表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</w:p>
    <w:p>
      <w:pPr>
        <w:pStyle w:val="2"/>
        <w:ind w:left="528" w:hanging="528"/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pStyle w:val="2"/>
        <w:ind w:left="528" w:hanging="528"/>
      </w:pPr>
    </w:p>
    <w:p>
      <w:pPr>
        <w:pStyle w:val="2"/>
        <w:ind w:left="528" w:hanging="528"/>
      </w:pPr>
    </w:p>
    <w:p>
      <w:pPr>
        <w:pStyle w:val="2"/>
        <w:ind w:left="528" w:hanging="528"/>
      </w:pPr>
    </w:p>
    <w:p>
      <w:pPr>
        <w:widowControl/>
        <w:jc w:val="left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/>
          <w:b/>
          <w:sz w:val="32"/>
          <w:szCs w:val="32"/>
        </w:rPr>
        <w:br w:type="page"/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</w:t>
      </w:r>
      <w:r>
        <w:rPr>
          <w:rFonts w:ascii="仿宋_GB2312" w:eastAsia="仿宋_GB2312"/>
          <w:b/>
          <w:sz w:val="32"/>
          <w:szCs w:val="32"/>
        </w:rPr>
        <w:t>1</w:t>
      </w:r>
      <w:r>
        <w:rPr>
          <w:rFonts w:hint="eastAsia" w:ascii="仿宋_GB2312" w:eastAsia="仿宋_GB2312"/>
          <w:b/>
          <w:sz w:val="32"/>
          <w:szCs w:val="32"/>
        </w:rPr>
        <w:t>：</w:t>
      </w:r>
    </w:p>
    <w:p>
      <w:pPr>
        <w:spacing w:line="360" w:lineRule="auto"/>
        <w:jc w:val="center"/>
        <w:rPr>
          <w:rFonts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32"/>
          <w:szCs w:val="32"/>
        </w:rPr>
        <w:t>询价响应函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致：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_GB2312" w:hAnsi="宋体" w:eastAsia="仿宋_GB2312"/>
          <w:b/>
          <w:sz w:val="32"/>
          <w:szCs w:val="32"/>
        </w:rPr>
        <w:t>:</w:t>
      </w:r>
    </w:p>
    <w:p>
      <w:pPr>
        <w:spacing w:line="360" w:lineRule="auto"/>
        <w:ind w:firstLine="48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我方已仔细研究了询价文件和询价补充文件（若有），已充分理解并掌握了本询价项目的全部有关情况。同意接受询价文件的全部内容和条件，愿意以本询价文件向你方发包的全部内容进行响应。总报价合计为人民币（大写）元（RMB____________），服务期 。</w:t>
      </w:r>
    </w:p>
    <w:p>
      <w:pPr>
        <w:pStyle w:val="3"/>
        <w:spacing w:line="360" w:lineRule="auto"/>
        <w:ind w:left="0" w:leftChars="0" w:firstLine="640" w:firstLineChars="200"/>
        <w:jc w:val="left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我方将严格按照有关</w:t>
      </w:r>
      <w:r>
        <w:rPr>
          <w:rFonts w:hint="eastAsia" w:ascii="仿宋_GB2312" w:hAnsi="宋体" w:eastAsia="仿宋_GB2312"/>
          <w:sz w:val="32"/>
          <w:szCs w:val="32"/>
          <w:lang w:val="en-US"/>
        </w:rPr>
        <w:t>法律</w:t>
      </w:r>
      <w:r>
        <w:rPr>
          <w:rFonts w:hint="eastAsia" w:ascii="仿宋_GB2312" w:hAnsi="宋体" w:eastAsia="仿宋_GB2312"/>
          <w:sz w:val="32"/>
          <w:szCs w:val="32"/>
        </w:rPr>
        <w:t>法规及</w:t>
      </w:r>
      <w:r>
        <w:rPr>
          <w:rFonts w:hint="eastAsia" w:ascii="仿宋_GB2312" w:hAnsi="宋体" w:eastAsia="仿宋_GB2312"/>
          <w:sz w:val="32"/>
          <w:szCs w:val="32"/>
          <w:lang w:val="en-US"/>
        </w:rPr>
        <w:t>询价</w:t>
      </w:r>
      <w:r>
        <w:rPr>
          <w:rFonts w:hint="eastAsia" w:ascii="仿宋_GB2312" w:hAnsi="宋体" w:eastAsia="仿宋_GB2312"/>
          <w:sz w:val="32"/>
          <w:szCs w:val="32"/>
        </w:rPr>
        <w:t>文件的规定参加询价，并理解贵方不一定接受最低标价的</w:t>
      </w:r>
      <w:r>
        <w:rPr>
          <w:rFonts w:hint="eastAsia" w:ascii="仿宋_GB2312" w:hAnsi="宋体" w:eastAsia="仿宋_GB2312"/>
          <w:sz w:val="32"/>
          <w:szCs w:val="32"/>
          <w:lang w:val="en-US"/>
        </w:rPr>
        <w:t>响应</w:t>
      </w:r>
      <w:r>
        <w:rPr>
          <w:rFonts w:hint="eastAsia" w:ascii="仿宋_GB2312" w:hAnsi="宋体" w:eastAsia="仿宋_GB2312"/>
          <w:sz w:val="32"/>
          <w:szCs w:val="32"/>
        </w:rPr>
        <w:t>，对</w:t>
      </w:r>
      <w:r>
        <w:rPr>
          <w:rFonts w:hint="eastAsia" w:ascii="仿宋_GB2312" w:hAnsi="宋体" w:eastAsia="仿宋_GB2312"/>
          <w:sz w:val="32"/>
          <w:szCs w:val="32"/>
          <w:lang w:val="en-US"/>
        </w:rPr>
        <w:t>定标</w:t>
      </w:r>
      <w:r>
        <w:rPr>
          <w:rFonts w:hint="eastAsia" w:ascii="仿宋_GB2312" w:hAnsi="宋体" w:eastAsia="仿宋_GB2312"/>
          <w:sz w:val="32"/>
          <w:szCs w:val="32"/>
        </w:rPr>
        <w:t>结果也没有解释义务。</w:t>
      </w:r>
    </w:p>
    <w:p>
      <w:pPr>
        <w:spacing w:line="360" w:lineRule="auto"/>
        <w:ind w:firstLine="640" w:firstLineChars="200"/>
        <w:rPr>
          <w:rFonts w:ascii="仿宋_GB2312" w:hAnsi="宋体" w:eastAsia="仿宋_GB2312"/>
          <w:sz w:val="32"/>
          <w:szCs w:val="32"/>
        </w:rPr>
      </w:pP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单位（公章）：                 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法定代表或委托代理人（签字或盖章）：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联系地址：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电话：                       邮编：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开户银行：                   帐号：</w:t>
      </w:r>
    </w:p>
    <w:p>
      <w:pPr>
        <w:spacing w:line="360" w:lineRule="auto"/>
        <w:jc w:val="right"/>
        <w:rPr>
          <w:rFonts w:hint="eastAsia" w:ascii="仿宋_GB2312" w:hAnsi="宋体" w:eastAsia="仿宋_GB2312"/>
          <w:sz w:val="32"/>
          <w:szCs w:val="32"/>
        </w:rPr>
      </w:pPr>
    </w:p>
    <w:p>
      <w:pPr>
        <w:spacing w:line="360" w:lineRule="auto"/>
        <w:jc w:val="right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年     月    日</w:t>
      </w:r>
    </w:p>
    <w:p>
      <w:pPr>
        <w:jc w:val="center"/>
        <w:rPr>
          <w:sz w:val="28"/>
          <w:szCs w:val="28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附件2：报价明细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格式自拟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附件3：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二次报价函</w:t>
      </w:r>
    </w:p>
    <w:p>
      <w:pPr>
        <w:pStyle w:val="2"/>
        <w:ind w:left="528" w:hanging="528"/>
      </w:pP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致：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_GB2312" w:hAnsi="宋体" w:eastAsia="仿宋_GB2312"/>
          <w:b/>
          <w:sz w:val="32"/>
          <w:szCs w:val="32"/>
        </w:rPr>
        <w:t>: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根据谈判会议上明确的各项要求，本人经请示单位领导同意并代表本单位对谈判项目做出最终报价（人民币）如下：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总报价：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相关补充说明：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         </w:t>
      </w:r>
      <w:r>
        <w:rPr>
          <w:rFonts w:hint="eastAsia" w:ascii="仿宋_GB2312" w:eastAsia="仿宋_GB2312"/>
          <w:sz w:val="32"/>
          <w:szCs w:val="32"/>
        </w:rPr>
        <w:t>项目名称：浙江大学医学院附属第一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医院庆春院区3号楼整修改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造工程监理服务</w:t>
      </w:r>
    </w:p>
    <w:p>
      <w:pPr>
        <w:autoSpaceDE w:val="0"/>
        <w:autoSpaceDN w:val="0"/>
        <w:adjustRightInd w:val="0"/>
        <w:snapToGrid w:val="0"/>
        <w:spacing w:line="360" w:lineRule="auto"/>
        <w:ind w:left="4154" w:leftChars="1216" w:hanging="1600" w:hangingChars="5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单位名称（盖章）：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授权代表（签名）： </w:t>
      </w: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授权代表联系电话：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年    月    日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附件4：</w:t>
      </w:r>
    </w:p>
    <w:p>
      <w:pPr>
        <w:snapToGrid w:val="0"/>
        <w:spacing w:before="156" w:beforeLines="50" w:after="50" w:line="360" w:lineRule="auto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法定代表人授权委托书</w:t>
      </w:r>
    </w:p>
    <w:p>
      <w:pPr>
        <w:snapToGrid w:val="0"/>
        <w:spacing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致：</w:t>
      </w:r>
      <w:r>
        <w:rPr>
          <w:rFonts w:hint="eastAsia" w:ascii="仿宋_GB2312" w:eastAsia="仿宋_GB2312"/>
          <w:sz w:val="32"/>
          <w:szCs w:val="32"/>
          <w:u w:val="single"/>
          <w:lang w:val="zh-CN"/>
        </w:rPr>
        <w:t>浙江大学医学院附属第一医院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left"/>
        <w:rPr>
          <w:rFonts w:ascii="仿宋_GB2312" w:eastAsia="仿宋_GB2312"/>
          <w:sz w:val="32"/>
          <w:szCs w:val="32"/>
          <w:u w:val="single"/>
          <w:lang w:val="zh-CN"/>
        </w:rPr>
      </w:pPr>
      <w:r>
        <w:rPr>
          <w:rFonts w:hint="eastAsia" w:ascii="仿宋_GB2312" w:eastAsia="仿宋_GB2312"/>
          <w:sz w:val="32"/>
          <w:szCs w:val="32"/>
        </w:rPr>
        <w:t>我</w:t>
      </w:r>
      <w:r>
        <w:rPr>
          <w:rFonts w:ascii="仿宋_GB2312" w:eastAsia="仿宋_GB2312"/>
          <w:sz w:val="32"/>
          <w:szCs w:val="32"/>
        </w:rPr>
        <w:t>_______</w:t>
      </w:r>
      <w:r>
        <w:rPr>
          <w:rFonts w:hint="eastAsia" w:ascii="仿宋_GB2312" w:eastAsia="仿宋_GB2312"/>
          <w:sz w:val="32"/>
          <w:szCs w:val="32"/>
        </w:rPr>
        <w:t>（姓名）系</w:t>
      </w:r>
      <w:r>
        <w:rPr>
          <w:rFonts w:ascii="仿宋_GB2312" w:eastAsia="仿宋_GB2312"/>
          <w:sz w:val="32"/>
          <w:szCs w:val="32"/>
        </w:rPr>
        <w:t>_____</w:t>
      </w:r>
      <w:r>
        <w:rPr>
          <w:rFonts w:hint="eastAsia" w:ascii="仿宋_GB2312" w:eastAsia="仿宋_GB2312"/>
          <w:sz w:val="32"/>
          <w:szCs w:val="32"/>
        </w:rPr>
        <w:t>（投标人名称）的法定代表人，现授权委托本单位在职职工</w:t>
      </w:r>
      <w:r>
        <w:rPr>
          <w:rFonts w:ascii="仿宋_GB2312" w:eastAsia="仿宋_GB2312"/>
          <w:sz w:val="32"/>
          <w:szCs w:val="32"/>
        </w:rPr>
        <w:t>________</w:t>
      </w:r>
      <w:r>
        <w:rPr>
          <w:rFonts w:hint="eastAsia" w:ascii="仿宋_GB2312" w:eastAsia="仿宋_GB2312"/>
          <w:sz w:val="32"/>
          <w:szCs w:val="32"/>
        </w:rPr>
        <w:t>（姓名）以我方的名义参加</w:t>
      </w:r>
      <w:r>
        <w:rPr>
          <w:rFonts w:hint="eastAsia" w:ascii="仿宋_GB2312" w:eastAsia="仿宋_GB2312"/>
          <w:sz w:val="32"/>
          <w:szCs w:val="32"/>
          <w:u w:val="single"/>
          <w:lang w:val="zh-CN"/>
        </w:rPr>
        <w:t>浙江大学医学院附属第一医院庆春院区3号楼整修改造工程监理服务</w:t>
      </w:r>
      <w:r>
        <w:rPr>
          <w:rFonts w:hint="eastAsia" w:ascii="仿宋_GB2312" w:eastAsia="仿宋_GB2312"/>
          <w:sz w:val="32"/>
          <w:szCs w:val="32"/>
        </w:rPr>
        <w:t>项目的询价响应活动，并代表我方全权办理针对上述项目的响应、开标、评标、二次报价、签约等具体事务和签署相关文件。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我方对被授权人的签名事项负全部责任。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在撤销授权的书面通知以前，本授权书一直有效。被授权人在授权书有效期内签署的所有文件不因授权的撤销而失效。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被授权人无转委托权，特此委托。</w:t>
      </w:r>
    </w:p>
    <w:p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</w:p>
    <w:p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被授权人：（签字或盖章）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 xml:space="preserve">  法定代表人：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（签字或盖章）</w:t>
      </w:r>
      <w:r>
        <w:rPr>
          <w:rFonts w:ascii="仿宋_GB2312" w:eastAsia="仿宋_GB2312"/>
          <w:sz w:val="32"/>
          <w:szCs w:val="32"/>
        </w:rPr>
        <w:t xml:space="preserve">    </w:t>
      </w:r>
    </w:p>
    <w:p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职务：</w:t>
      </w:r>
      <w:r>
        <w:rPr>
          <w:rFonts w:ascii="仿宋_GB2312" w:eastAsia="仿宋_GB2312"/>
          <w:sz w:val="32"/>
          <w:szCs w:val="32"/>
        </w:rPr>
        <w:t xml:space="preserve">                     </w:t>
      </w:r>
      <w:r>
        <w:rPr>
          <w:rFonts w:hint="eastAsia" w:ascii="仿宋_GB2312" w:eastAsia="仿宋_GB2312"/>
          <w:sz w:val="32"/>
          <w:szCs w:val="32"/>
        </w:rPr>
        <w:t>职务：</w:t>
      </w:r>
      <w:r>
        <w:rPr>
          <w:rFonts w:ascii="仿宋_GB2312" w:eastAsia="仿宋_GB2312"/>
          <w:sz w:val="32"/>
          <w:szCs w:val="32"/>
        </w:rPr>
        <w:t xml:space="preserve">           </w:t>
      </w:r>
    </w:p>
    <w:p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被授权人身份证号码：</w:t>
      </w:r>
      <w:r>
        <w:rPr>
          <w:rFonts w:ascii="仿宋_GB2312" w:eastAsia="仿宋_GB2312"/>
          <w:sz w:val="32"/>
          <w:szCs w:val="32"/>
        </w:rPr>
        <w:t xml:space="preserve">                              </w:t>
      </w:r>
    </w:p>
    <w:p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（附被授权人身份证正反双面复印件）</w:t>
      </w:r>
    </w:p>
    <w:p>
      <w:pPr>
        <w:snapToGrid w:val="0"/>
        <w:spacing w:before="156" w:beforeLines="50" w:after="50" w:line="360" w:lineRule="auto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供应商：       （盖章） </w:t>
      </w:r>
    </w:p>
    <w:p>
      <w:pPr>
        <w:snapToGrid w:val="0"/>
        <w:spacing w:before="156" w:beforeLines="50" w:after="50" w:line="360" w:lineRule="auto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ascii="仿宋_GB2312" w:eastAsia="仿宋_GB2312"/>
          <w:sz w:val="32"/>
          <w:szCs w:val="32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ascii="仿宋_GB2312" w:eastAsia="仿宋_GB2312"/>
          <w:sz w:val="32"/>
          <w:szCs w:val="32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>日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附件5：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其他资料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（包括但不限于企业营业执照、资质证书、企业简介、拟派项目人员等）</w:t>
      </w:r>
    </w:p>
    <w:p>
      <w:pPr>
        <w:autoSpaceDE w:val="0"/>
        <w:autoSpaceDN w:val="0"/>
        <w:adjustRightInd w:val="0"/>
        <w:snapToGrid w:val="0"/>
        <w:rPr>
          <w:rFonts w:ascii="仿宋_GB2312" w:hAnsi="宋体" w:eastAsia="仿宋_GB2312"/>
          <w:sz w:val="28"/>
          <w:szCs w:val="30"/>
          <w:lang w:val="zh-CN"/>
        </w:rPr>
      </w:pPr>
    </w:p>
    <w:p>
      <w:pPr>
        <w:autoSpaceDE w:val="0"/>
        <w:autoSpaceDN w:val="0"/>
        <w:adjustRightInd w:val="0"/>
        <w:snapToGrid w:val="0"/>
        <w:rPr>
          <w:rFonts w:ascii="仿宋_GB2312" w:hAnsi="宋体" w:eastAsia="仿宋_GB2312"/>
          <w:sz w:val="28"/>
          <w:szCs w:val="30"/>
          <w:lang w:val="zh-CN"/>
        </w:rPr>
      </w:pPr>
    </w:p>
    <w:p>
      <w:pPr>
        <w:autoSpaceDE w:val="0"/>
        <w:autoSpaceDN w:val="0"/>
        <w:adjustRightInd w:val="0"/>
        <w:snapToGrid w:val="0"/>
        <w:rPr>
          <w:rFonts w:ascii="仿宋_GB2312" w:hAnsi="宋体" w:eastAsia="仿宋_GB2312"/>
          <w:sz w:val="28"/>
          <w:szCs w:val="30"/>
          <w:lang w:val="zh-CN"/>
        </w:rPr>
      </w:pPr>
    </w:p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710033178"/>
    </w:sdtPr>
    <w:sdtContent>
      <w:sdt>
        <w:sdtPr>
          <w:id w:val="1728636285"/>
        </w:sdtPr>
        <w:sdtContent>
          <w:p>
            <w:pPr>
              <w:pStyle w:val="5"/>
              <w:jc w:val="center"/>
            </w:pPr>
          </w:p>
        </w:sdtContent>
      </w:sdt>
    </w:sdtContent>
  </w:sdt>
  <w:p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</w:pPr>
  </w:p>
  <w:p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kwZjQxNDk3NjUyZWU1ZDIyMGNhMWRhNWFjZWZiN2QifQ=="/>
  </w:docVars>
  <w:rsids>
    <w:rsidRoot w:val="0040203C"/>
    <w:rsid w:val="00000A1C"/>
    <w:rsid w:val="00000D57"/>
    <w:rsid w:val="00002381"/>
    <w:rsid w:val="00003050"/>
    <w:rsid w:val="00004200"/>
    <w:rsid w:val="0000476E"/>
    <w:rsid w:val="00006351"/>
    <w:rsid w:val="000063D4"/>
    <w:rsid w:val="00007AAD"/>
    <w:rsid w:val="00010C17"/>
    <w:rsid w:val="00011769"/>
    <w:rsid w:val="00011B3E"/>
    <w:rsid w:val="00011F68"/>
    <w:rsid w:val="0001475B"/>
    <w:rsid w:val="00015C25"/>
    <w:rsid w:val="00017BB7"/>
    <w:rsid w:val="000222D1"/>
    <w:rsid w:val="000228E4"/>
    <w:rsid w:val="00025026"/>
    <w:rsid w:val="000258C3"/>
    <w:rsid w:val="00025AA7"/>
    <w:rsid w:val="000271DB"/>
    <w:rsid w:val="00031B5C"/>
    <w:rsid w:val="0003393A"/>
    <w:rsid w:val="00041162"/>
    <w:rsid w:val="00042157"/>
    <w:rsid w:val="00043FF7"/>
    <w:rsid w:val="000447B5"/>
    <w:rsid w:val="0004509A"/>
    <w:rsid w:val="0004562A"/>
    <w:rsid w:val="0004596C"/>
    <w:rsid w:val="0004600A"/>
    <w:rsid w:val="000463E2"/>
    <w:rsid w:val="00046534"/>
    <w:rsid w:val="000469A0"/>
    <w:rsid w:val="00047DA7"/>
    <w:rsid w:val="000501E7"/>
    <w:rsid w:val="0005079E"/>
    <w:rsid w:val="0005300E"/>
    <w:rsid w:val="00056C2C"/>
    <w:rsid w:val="00057583"/>
    <w:rsid w:val="000613DD"/>
    <w:rsid w:val="0006494A"/>
    <w:rsid w:val="00066F5D"/>
    <w:rsid w:val="00067ED2"/>
    <w:rsid w:val="00072AA9"/>
    <w:rsid w:val="00072D14"/>
    <w:rsid w:val="0007401B"/>
    <w:rsid w:val="000753AC"/>
    <w:rsid w:val="0007557F"/>
    <w:rsid w:val="00076D6E"/>
    <w:rsid w:val="000775E6"/>
    <w:rsid w:val="00081E3C"/>
    <w:rsid w:val="0008249B"/>
    <w:rsid w:val="00084A47"/>
    <w:rsid w:val="00084FC9"/>
    <w:rsid w:val="00085A0D"/>
    <w:rsid w:val="00085A95"/>
    <w:rsid w:val="000860D0"/>
    <w:rsid w:val="00086E27"/>
    <w:rsid w:val="000901DB"/>
    <w:rsid w:val="000909AD"/>
    <w:rsid w:val="000915AC"/>
    <w:rsid w:val="00092961"/>
    <w:rsid w:val="00092CE0"/>
    <w:rsid w:val="00096147"/>
    <w:rsid w:val="00096E31"/>
    <w:rsid w:val="00096FD9"/>
    <w:rsid w:val="000A125B"/>
    <w:rsid w:val="000A1943"/>
    <w:rsid w:val="000A4271"/>
    <w:rsid w:val="000A44C9"/>
    <w:rsid w:val="000A4983"/>
    <w:rsid w:val="000A4C3D"/>
    <w:rsid w:val="000B0241"/>
    <w:rsid w:val="000B0273"/>
    <w:rsid w:val="000B0743"/>
    <w:rsid w:val="000B0A9D"/>
    <w:rsid w:val="000B13DC"/>
    <w:rsid w:val="000B3875"/>
    <w:rsid w:val="000B646D"/>
    <w:rsid w:val="000B7B20"/>
    <w:rsid w:val="000C0255"/>
    <w:rsid w:val="000C028D"/>
    <w:rsid w:val="000C071F"/>
    <w:rsid w:val="000C26E6"/>
    <w:rsid w:val="000C4F05"/>
    <w:rsid w:val="000C7B31"/>
    <w:rsid w:val="000D4166"/>
    <w:rsid w:val="000D49BB"/>
    <w:rsid w:val="000D6F3A"/>
    <w:rsid w:val="000E2AE0"/>
    <w:rsid w:val="000E411F"/>
    <w:rsid w:val="000E491E"/>
    <w:rsid w:val="000E5C9D"/>
    <w:rsid w:val="000E6AE3"/>
    <w:rsid w:val="000E705A"/>
    <w:rsid w:val="000E7B92"/>
    <w:rsid w:val="000F6F84"/>
    <w:rsid w:val="000F724C"/>
    <w:rsid w:val="00100812"/>
    <w:rsid w:val="00102F89"/>
    <w:rsid w:val="00105A92"/>
    <w:rsid w:val="00106293"/>
    <w:rsid w:val="00106E54"/>
    <w:rsid w:val="001071B2"/>
    <w:rsid w:val="001102C9"/>
    <w:rsid w:val="001109C6"/>
    <w:rsid w:val="0011205F"/>
    <w:rsid w:val="00112C20"/>
    <w:rsid w:val="00115F4C"/>
    <w:rsid w:val="00115FE8"/>
    <w:rsid w:val="00121C54"/>
    <w:rsid w:val="00122814"/>
    <w:rsid w:val="00122F1C"/>
    <w:rsid w:val="00125C64"/>
    <w:rsid w:val="00127039"/>
    <w:rsid w:val="00127BE1"/>
    <w:rsid w:val="001300F7"/>
    <w:rsid w:val="00132678"/>
    <w:rsid w:val="0013476F"/>
    <w:rsid w:val="0014007C"/>
    <w:rsid w:val="00140E85"/>
    <w:rsid w:val="001417D2"/>
    <w:rsid w:val="001454D9"/>
    <w:rsid w:val="00145B7D"/>
    <w:rsid w:val="0015081C"/>
    <w:rsid w:val="00150D60"/>
    <w:rsid w:val="00153BA2"/>
    <w:rsid w:val="00154DF0"/>
    <w:rsid w:val="00154EA8"/>
    <w:rsid w:val="00154FA3"/>
    <w:rsid w:val="00155195"/>
    <w:rsid w:val="00156229"/>
    <w:rsid w:val="00157C8F"/>
    <w:rsid w:val="00160358"/>
    <w:rsid w:val="001617A8"/>
    <w:rsid w:val="00161EC8"/>
    <w:rsid w:val="001622EE"/>
    <w:rsid w:val="00163795"/>
    <w:rsid w:val="001650E3"/>
    <w:rsid w:val="001654E6"/>
    <w:rsid w:val="00165A21"/>
    <w:rsid w:val="00167110"/>
    <w:rsid w:val="001673C4"/>
    <w:rsid w:val="00167FC9"/>
    <w:rsid w:val="001728F5"/>
    <w:rsid w:val="00173BC5"/>
    <w:rsid w:val="00173D2A"/>
    <w:rsid w:val="001752B9"/>
    <w:rsid w:val="00175CE9"/>
    <w:rsid w:val="00176D19"/>
    <w:rsid w:val="0017703E"/>
    <w:rsid w:val="001813B3"/>
    <w:rsid w:val="00181B4D"/>
    <w:rsid w:val="00181CAC"/>
    <w:rsid w:val="00184551"/>
    <w:rsid w:val="001856F5"/>
    <w:rsid w:val="00190629"/>
    <w:rsid w:val="00192101"/>
    <w:rsid w:val="00192319"/>
    <w:rsid w:val="00193B0C"/>
    <w:rsid w:val="001941D7"/>
    <w:rsid w:val="001945F8"/>
    <w:rsid w:val="001947C4"/>
    <w:rsid w:val="00194B29"/>
    <w:rsid w:val="001A2C70"/>
    <w:rsid w:val="001A3504"/>
    <w:rsid w:val="001A61F9"/>
    <w:rsid w:val="001A62DB"/>
    <w:rsid w:val="001A7192"/>
    <w:rsid w:val="001B0B08"/>
    <w:rsid w:val="001B1204"/>
    <w:rsid w:val="001B12D3"/>
    <w:rsid w:val="001B2D7C"/>
    <w:rsid w:val="001B30B9"/>
    <w:rsid w:val="001B370F"/>
    <w:rsid w:val="001B4214"/>
    <w:rsid w:val="001B43E9"/>
    <w:rsid w:val="001B76A9"/>
    <w:rsid w:val="001B78CB"/>
    <w:rsid w:val="001B798D"/>
    <w:rsid w:val="001C0E6E"/>
    <w:rsid w:val="001D20A8"/>
    <w:rsid w:val="001D513D"/>
    <w:rsid w:val="001D5304"/>
    <w:rsid w:val="001D5C90"/>
    <w:rsid w:val="001E08B4"/>
    <w:rsid w:val="001E1411"/>
    <w:rsid w:val="001E2388"/>
    <w:rsid w:val="001E254E"/>
    <w:rsid w:val="001E2F6E"/>
    <w:rsid w:val="001E32F6"/>
    <w:rsid w:val="001E3FD4"/>
    <w:rsid w:val="001E47AC"/>
    <w:rsid w:val="001E5F2B"/>
    <w:rsid w:val="001E5FAB"/>
    <w:rsid w:val="001E703F"/>
    <w:rsid w:val="001F100E"/>
    <w:rsid w:val="001F2ED7"/>
    <w:rsid w:val="001F2F95"/>
    <w:rsid w:val="001F4B2E"/>
    <w:rsid w:val="001F6B2A"/>
    <w:rsid w:val="001F7363"/>
    <w:rsid w:val="001F73D2"/>
    <w:rsid w:val="00203D3B"/>
    <w:rsid w:val="00204F6B"/>
    <w:rsid w:val="0020501B"/>
    <w:rsid w:val="00205158"/>
    <w:rsid w:val="00206B06"/>
    <w:rsid w:val="002075EE"/>
    <w:rsid w:val="002114F4"/>
    <w:rsid w:val="00212FB1"/>
    <w:rsid w:val="002156E7"/>
    <w:rsid w:val="0022183F"/>
    <w:rsid w:val="00222CAB"/>
    <w:rsid w:val="00222E44"/>
    <w:rsid w:val="00224C0C"/>
    <w:rsid w:val="00230B6E"/>
    <w:rsid w:val="00230DBA"/>
    <w:rsid w:val="0023232A"/>
    <w:rsid w:val="002338CC"/>
    <w:rsid w:val="00234050"/>
    <w:rsid w:val="00234880"/>
    <w:rsid w:val="00234AF1"/>
    <w:rsid w:val="0023635B"/>
    <w:rsid w:val="00236B89"/>
    <w:rsid w:val="00240C2C"/>
    <w:rsid w:val="002422D4"/>
    <w:rsid w:val="0024257B"/>
    <w:rsid w:val="00242876"/>
    <w:rsid w:val="00243C6A"/>
    <w:rsid w:val="002447D1"/>
    <w:rsid w:val="00245E0C"/>
    <w:rsid w:val="002467AD"/>
    <w:rsid w:val="00246FC3"/>
    <w:rsid w:val="002473A7"/>
    <w:rsid w:val="00247839"/>
    <w:rsid w:val="00247C1C"/>
    <w:rsid w:val="00247E5F"/>
    <w:rsid w:val="00247EA6"/>
    <w:rsid w:val="00250A5A"/>
    <w:rsid w:val="0025219D"/>
    <w:rsid w:val="00252846"/>
    <w:rsid w:val="00253FBC"/>
    <w:rsid w:val="00255E41"/>
    <w:rsid w:val="00256FD1"/>
    <w:rsid w:val="00257E05"/>
    <w:rsid w:val="002614CF"/>
    <w:rsid w:val="002615A3"/>
    <w:rsid w:val="0026377E"/>
    <w:rsid w:val="00264E97"/>
    <w:rsid w:val="002655B6"/>
    <w:rsid w:val="002666DF"/>
    <w:rsid w:val="00266F69"/>
    <w:rsid w:val="0027037A"/>
    <w:rsid w:val="00270FFA"/>
    <w:rsid w:val="002713B2"/>
    <w:rsid w:val="00271EA4"/>
    <w:rsid w:val="0027302E"/>
    <w:rsid w:val="00273D20"/>
    <w:rsid w:val="00275A08"/>
    <w:rsid w:val="002763BE"/>
    <w:rsid w:val="00277B14"/>
    <w:rsid w:val="0028408E"/>
    <w:rsid w:val="00290DE9"/>
    <w:rsid w:val="00293C60"/>
    <w:rsid w:val="00293EA6"/>
    <w:rsid w:val="00294182"/>
    <w:rsid w:val="002948E1"/>
    <w:rsid w:val="002949F3"/>
    <w:rsid w:val="00294D10"/>
    <w:rsid w:val="00296F61"/>
    <w:rsid w:val="002A1094"/>
    <w:rsid w:val="002A1E0E"/>
    <w:rsid w:val="002A467B"/>
    <w:rsid w:val="002A4A6D"/>
    <w:rsid w:val="002A5151"/>
    <w:rsid w:val="002A6155"/>
    <w:rsid w:val="002A74ED"/>
    <w:rsid w:val="002B16B2"/>
    <w:rsid w:val="002B1CE1"/>
    <w:rsid w:val="002B395F"/>
    <w:rsid w:val="002B49B4"/>
    <w:rsid w:val="002B5C50"/>
    <w:rsid w:val="002B738F"/>
    <w:rsid w:val="002B7956"/>
    <w:rsid w:val="002C119E"/>
    <w:rsid w:val="002C2F58"/>
    <w:rsid w:val="002C430D"/>
    <w:rsid w:val="002C61FE"/>
    <w:rsid w:val="002D395D"/>
    <w:rsid w:val="002D4767"/>
    <w:rsid w:val="002D6555"/>
    <w:rsid w:val="002E0B0C"/>
    <w:rsid w:val="002E3BAA"/>
    <w:rsid w:val="002E58B3"/>
    <w:rsid w:val="002E611B"/>
    <w:rsid w:val="002E62B3"/>
    <w:rsid w:val="002E698F"/>
    <w:rsid w:val="002E7DF9"/>
    <w:rsid w:val="002F0F1E"/>
    <w:rsid w:val="002F1CE0"/>
    <w:rsid w:val="002F1DBA"/>
    <w:rsid w:val="002F238B"/>
    <w:rsid w:val="002F36EA"/>
    <w:rsid w:val="002F38CD"/>
    <w:rsid w:val="002F4F6C"/>
    <w:rsid w:val="002F5BEA"/>
    <w:rsid w:val="002F5BF6"/>
    <w:rsid w:val="002F60E6"/>
    <w:rsid w:val="002F7F21"/>
    <w:rsid w:val="003008DA"/>
    <w:rsid w:val="00301D42"/>
    <w:rsid w:val="003022FA"/>
    <w:rsid w:val="00302914"/>
    <w:rsid w:val="00302F65"/>
    <w:rsid w:val="003043BD"/>
    <w:rsid w:val="00307E08"/>
    <w:rsid w:val="0031010A"/>
    <w:rsid w:val="0031048C"/>
    <w:rsid w:val="0031217F"/>
    <w:rsid w:val="003123AA"/>
    <w:rsid w:val="003133E0"/>
    <w:rsid w:val="00313C97"/>
    <w:rsid w:val="00314C14"/>
    <w:rsid w:val="0031505D"/>
    <w:rsid w:val="00316223"/>
    <w:rsid w:val="00316671"/>
    <w:rsid w:val="00325529"/>
    <w:rsid w:val="003259D2"/>
    <w:rsid w:val="0032684C"/>
    <w:rsid w:val="003271D0"/>
    <w:rsid w:val="003313EE"/>
    <w:rsid w:val="003321BD"/>
    <w:rsid w:val="00334BDD"/>
    <w:rsid w:val="003358D0"/>
    <w:rsid w:val="00337C24"/>
    <w:rsid w:val="00337C42"/>
    <w:rsid w:val="003409EA"/>
    <w:rsid w:val="00341628"/>
    <w:rsid w:val="00341A66"/>
    <w:rsid w:val="003423D0"/>
    <w:rsid w:val="00343CD1"/>
    <w:rsid w:val="003447C4"/>
    <w:rsid w:val="00345A31"/>
    <w:rsid w:val="00346E65"/>
    <w:rsid w:val="003515B5"/>
    <w:rsid w:val="00351F35"/>
    <w:rsid w:val="003540F9"/>
    <w:rsid w:val="00355054"/>
    <w:rsid w:val="00355145"/>
    <w:rsid w:val="00355177"/>
    <w:rsid w:val="00361D87"/>
    <w:rsid w:val="0036360F"/>
    <w:rsid w:val="00364759"/>
    <w:rsid w:val="00367105"/>
    <w:rsid w:val="00370C95"/>
    <w:rsid w:val="00370D86"/>
    <w:rsid w:val="00373632"/>
    <w:rsid w:val="00374959"/>
    <w:rsid w:val="003773D6"/>
    <w:rsid w:val="0038048D"/>
    <w:rsid w:val="00383AF7"/>
    <w:rsid w:val="003849A6"/>
    <w:rsid w:val="00384B2C"/>
    <w:rsid w:val="00384EC7"/>
    <w:rsid w:val="003861A1"/>
    <w:rsid w:val="00394AE4"/>
    <w:rsid w:val="003950A3"/>
    <w:rsid w:val="0039633F"/>
    <w:rsid w:val="003966ED"/>
    <w:rsid w:val="00397C25"/>
    <w:rsid w:val="00397E5B"/>
    <w:rsid w:val="003A5566"/>
    <w:rsid w:val="003A7A8B"/>
    <w:rsid w:val="003B1B6D"/>
    <w:rsid w:val="003B1BD3"/>
    <w:rsid w:val="003B274A"/>
    <w:rsid w:val="003B4565"/>
    <w:rsid w:val="003B4754"/>
    <w:rsid w:val="003B632E"/>
    <w:rsid w:val="003B63C0"/>
    <w:rsid w:val="003B738A"/>
    <w:rsid w:val="003C0456"/>
    <w:rsid w:val="003C25A9"/>
    <w:rsid w:val="003C2B6E"/>
    <w:rsid w:val="003C4944"/>
    <w:rsid w:val="003C5558"/>
    <w:rsid w:val="003C6075"/>
    <w:rsid w:val="003C68F1"/>
    <w:rsid w:val="003C6E18"/>
    <w:rsid w:val="003D4449"/>
    <w:rsid w:val="003D46C8"/>
    <w:rsid w:val="003D7241"/>
    <w:rsid w:val="003E082E"/>
    <w:rsid w:val="003E179E"/>
    <w:rsid w:val="003E1BB9"/>
    <w:rsid w:val="003E3EE2"/>
    <w:rsid w:val="003E66A4"/>
    <w:rsid w:val="003E773D"/>
    <w:rsid w:val="003F0741"/>
    <w:rsid w:val="003F1167"/>
    <w:rsid w:val="003F3A99"/>
    <w:rsid w:val="003F5D12"/>
    <w:rsid w:val="0040091F"/>
    <w:rsid w:val="004009B5"/>
    <w:rsid w:val="00401DF0"/>
    <w:rsid w:val="0040203C"/>
    <w:rsid w:val="00403FEB"/>
    <w:rsid w:val="0040570F"/>
    <w:rsid w:val="0040623A"/>
    <w:rsid w:val="00406D9C"/>
    <w:rsid w:val="004073CE"/>
    <w:rsid w:val="00413744"/>
    <w:rsid w:val="004142CB"/>
    <w:rsid w:val="00414B0C"/>
    <w:rsid w:val="00417A6B"/>
    <w:rsid w:val="004224A5"/>
    <w:rsid w:val="00422832"/>
    <w:rsid w:val="00423647"/>
    <w:rsid w:val="0042678C"/>
    <w:rsid w:val="00426DB3"/>
    <w:rsid w:val="00431583"/>
    <w:rsid w:val="00431E03"/>
    <w:rsid w:val="004329A2"/>
    <w:rsid w:val="00434656"/>
    <w:rsid w:val="00434D0A"/>
    <w:rsid w:val="00436696"/>
    <w:rsid w:val="00436CBA"/>
    <w:rsid w:val="0043732A"/>
    <w:rsid w:val="004400BE"/>
    <w:rsid w:val="004413D0"/>
    <w:rsid w:val="0044288F"/>
    <w:rsid w:val="00443ADD"/>
    <w:rsid w:val="004442D3"/>
    <w:rsid w:val="00444EF1"/>
    <w:rsid w:val="00455FE2"/>
    <w:rsid w:val="004572A7"/>
    <w:rsid w:val="00457395"/>
    <w:rsid w:val="00457A5E"/>
    <w:rsid w:val="0046043E"/>
    <w:rsid w:val="004646A0"/>
    <w:rsid w:val="0046551A"/>
    <w:rsid w:val="00470524"/>
    <w:rsid w:val="004808D2"/>
    <w:rsid w:val="004816A8"/>
    <w:rsid w:val="004822E8"/>
    <w:rsid w:val="0048476D"/>
    <w:rsid w:val="00487419"/>
    <w:rsid w:val="0049098C"/>
    <w:rsid w:val="00492123"/>
    <w:rsid w:val="004966D7"/>
    <w:rsid w:val="00497B8F"/>
    <w:rsid w:val="004A12C6"/>
    <w:rsid w:val="004A1C90"/>
    <w:rsid w:val="004A1EE6"/>
    <w:rsid w:val="004A3743"/>
    <w:rsid w:val="004A3B0D"/>
    <w:rsid w:val="004A546A"/>
    <w:rsid w:val="004A5DC4"/>
    <w:rsid w:val="004A6FD7"/>
    <w:rsid w:val="004B1142"/>
    <w:rsid w:val="004B1857"/>
    <w:rsid w:val="004B4B7D"/>
    <w:rsid w:val="004B5BEB"/>
    <w:rsid w:val="004B5D85"/>
    <w:rsid w:val="004B68E6"/>
    <w:rsid w:val="004C1573"/>
    <w:rsid w:val="004C262E"/>
    <w:rsid w:val="004C2AB5"/>
    <w:rsid w:val="004C3FD8"/>
    <w:rsid w:val="004C7B1C"/>
    <w:rsid w:val="004D0DB2"/>
    <w:rsid w:val="004D0E0D"/>
    <w:rsid w:val="004D1A2E"/>
    <w:rsid w:val="004E0E98"/>
    <w:rsid w:val="004E68C0"/>
    <w:rsid w:val="004E691D"/>
    <w:rsid w:val="004E6C3A"/>
    <w:rsid w:val="004E72D1"/>
    <w:rsid w:val="004E7D3B"/>
    <w:rsid w:val="004F0E1A"/>
    <w:rsid w:val="004F347F"/>
    <w:rsid w:val="004F3EB7"/>
    <w:rsid w:val="004F46A0"/>
    <w:rsid w:val="004F711A"/>
    <w:rsid w:val="004F7368"/>
    <w:rsid w:val="004F7A13"/>
    <w:rsid w:val="004F7B15"/>
    <w:rsid w:val="004F7CAB"/>
    <w:rsid w:val="00502555"/>
    <w:rsid w:val="00502F85"/>
    <w:rsid w:val="0051528C"/>
    <w:rsid w:val="00516787"/>
    <w:rsid w:val="005208C4"/>
    <w:rsid w:val="005209DF"/>
    <w:rsid w:val="005221A0"/>
    <w:rsid w:val="005238CD"/>
    <w:rsid w:val="00523D84"/>
    <w:rsid w:val="005243B5"/>
    <w:rsid w:val="005262CA"/>
    <w:rsid w:val="00526432"/>
    <w:rsid w:val="00526AB9"/>
    <w:rsid w:val="00526F68"/>
    <w:rsid w:val="00531C38"/>
    <w:rsid w:val="00532252"/>
    <w:rsid w:val="00532802"/>
    <w:rsid w:val="00533487"/>
    <w:rsid w:val="00533604"/>
    <w:rsid w:val="0053535C"/>
    <w:rsid w:val="00536B3A"/>
    <w:rsid w:val="00536C01"/>
    <w:rsid w:val="005417B7"/>
    <w:rsid w:val="00542C2D"/>
    <w:rsid w:val="005458FE"/>
    <w:rsid w:val="00546753"/>
    <w:rsid w:val="00547332"/>
    <w:rsid w:val="00550AB3"/>
    <w:rsid w:val="005511B9"/>
    <w:rsid w:val="00551D6E"/>
    <w:rsid w:val="0055285B"/>
    <w:rsid w:val="00553C13"/>
    <w:rsid w:val="00555B2B"/>
    <w:rsid w:val="00562DC8"/>
    <w:rsid w:val="00564C6D"/>
    <w:rsid w:val="00564EA3"/>
    <w:rsid w:val="005652C4"/>
    <w:rsid w:val="00566ED7"/>
    <w:rsid w:val="00566F59"/>
    <w:rsid w:val="00567D95"/>
    <w:rsid w:val="00570386"/>
    <w:rsid w:val="00574028"/>
    <w:rsid w:val="00574B2C"/>
    <w:rsid w:val="0057503A"/>
    <w:rsid w:val="0057548C"/>
    <w:rsid w:val="005774F4"/>
    <w:rsid w:val="00577968"/>
    <w:rsid w:val="00580040"/>
    <w:rsid w:val="00580425"/>
    <w:rsid w:val="00584E0E"/>
    <w:rsid w:val="00586578"/>
    <w:rsid w:val="0058757F"/>
    <w:rsid w:val="005907F4"/>
    <w:rsid w:val="00590E9D"/>
    <w:rsid w:val="00591DDA"/>
    <w:rsid w:val="00595043"/>
    <w:rsid w:val="005960FB"/>
    <w:rsid w:val="00596FFF"/>
    <w:rsid w:val="005A1363"/>
    <w:rsid w:val="005A1CD8"/>
    <w:rsid w:val="005A289F"/>
    <w:rsid w:val="005A3028"/>
    <w:rsid w:val="005A44C4"/>
    <w:rsid w:val="005A58A9"/>
    <w:rsid w:val="005A7CF0"/>
    <w:rsid w:val="005B08C4"/>
    <w:rsid w:val="005B1A2C"/>
    <w:rsid w:val="005B336E"/>
    <w:rsid w:val="005B35CF"/>
    <w:rsid w:val="005B4643"/>
    <w:rsid w:val="005B52A4"/>
    <w:rsid w:val="005B5332"/>
    <w:rsid w:val="005B69F0"/>
    <w:rsid w:val="005C07E0"/>
    <w:rsid w:val="005C2C4E"/>
    <w:rsid w:val="005C5A3D"/>
    <w:rsid w:val="005C6663"/>
    <w:rsid w:val="005C7984"/>
    <w:rsid w:val="005D0468"/>
    <w:rsid w:val="005D0CEC"/>
    <w:rsid w:val="005D13D8"/>
    <w:rsid w:val="005D1537"/>
    <w:rsid w:val="005D16FF"/>
    <w:rsid w:val="005D1A43"/>
    <w:rsid w:val="005D6589"/>
    <w:rsid w:val="005E2276"/>
    <w:rsid w:val="005E51F5"/>
    <w:rsid w:val="005E5570"/>
    <w:rsid w:val="005E710A"/>
    <w:rsid w:val="005F3274"/>
    <w:rsid w:val="005F3C4D"/>
    <w:rsid w:val="005F3DE8"/>
    <w:rsid w:val="005F48C3"/>
    <w:rsid w:val="005F4F54"/>
    <w:rsid w:val="005F53FB"/>
    <w:rsid w:val="005F5726"/>
    <w:rsid w:val="00601554"/>
    <w:rsid w:val="00602C99"/>
    <w:rsid w:val="0060375D"/>
    <w:rsid w:val="00603E40"/>
    <w:rsid w:val="00605584"/>
    <w:rsid w:val="00606A24"/>
    <w:rsid w:val="00606E06"/>
    <w:rsid w:val="006071B5"/>
    <w:rsid w:val="00610159"/>
    <w:rsid w:val="00610986"/>
    <w:rsid w:val="006109CA"/>
    <w:rsid w:val="00610B11"/>
    <w:rsid w:val="00611993"/>
    <w:rsid w:val="00612DC6"/>
    <w:rsid w:val="00617852"/>
    <w:rsid w:val="00620906"/>
    <w:rsid w:val="00623BA8"/>
    <w:rsid w:val="00625DFD"/>
    <w:rsid w:val="006271A1"/>
    <w:rsid w:val="0062762D"/>
    <w:rsid w:val="00631189"/>
    <w:rsid w:val="00632D06"/>
    <w:rsid w:val="00633BCD"/>
    <w:rsid w:val="00634D6C"/>
    <w:rsid w:val="00637347"/>
    <w:rsid w:val="00640DBD"/>
    <w:rsid w:val="0064294D"/>
    <w:rsid w:val="00643781"/>
    <w:rsid w:val="00646CD6"/>
    <w:rsid w:val="00646F3A"/>
    <w:rsid w:val="0065068E"/>
    <w:rsid w:val="006506F6"/>
    <w:rsid w:val="0065070A"/>
    <w:rsid w:val="00650E71"/>
    <w:rsid w:val="00651569"/>
    <w:rsid w:val="006516B2"/>
    <w:rsid w:val="006563A5"/>
    <w:rsid w:val="00656C8C"/>
    <w:rsid w:val="00656F90"/>
    <w:rsid w:val="00657A63"/>
    <w:rsid w:val="00657F2D"/>
    <w:rsid w:val="00660330"/>
    <w:rsid w:val="00662857"/>
    <w:rsid w:val="00662FF0"/>
    <w:rsid w:val="0066365D"/>
    <w:rsid w:val="0066671A"/>
    <w:rsid w:val="00667848"/>
    <w:rsid w:val="0067139E"/>
    <w:rsid w:val="00671A2B"/>
    <w:rsid w:val="00672595"/>
    <w:rsid w:val="0067292D"/>
    <w:rsid w:val="00674E02"/>
    <w:rsid w:val="00675C32"/>
    <w:rsid w:val="006779EF"/>
    <w:rsid w:val="0068061B"/>
    <w:rsid w:val="006806D2"/>
    <w:rsid w:val="00680FCC"/>
    <w:rsid w:val="0068346F"/>
    <w:rsid w:val="006835DD"/>
    <w:rsid w:val="00687F8E"/>
    <w:rsid w:val="0069298A"/>
    <w:rsid w:val="00693726"/>
    <w:rsid w:val="006939EF"/>
    <w:rsid w:val="00693D15"/>
    <w:rsid w:val="006953F5"/>
    <w:rsid w:val="0069596D"/>
    <w:rsid w:val="00697090"/>
    <w:rsid w:val="006972B0"/>
    <w:rsid w:val="006A14AA"/>
    <w:rsid w:val="006A3BF8"/>
    <w:rsid w:val="006A4C5B"/>
    <w:rsid w:val="006A62E0"/>
    <w:rsid w:val="006A6AFE"/>
    <w:rsid w:val="006A700D"/>
    <w:rsid w:val="006A7D0F"/>
    <w:rsid w:val="006A7F13"/>
    <w:rsid w:val="006B180E"/>
    <w:rsid w:val="006B4AC8"/>
    <w:rsid w:val="006B4EC6"/>
    <w:rsid w:val="006B50A9"/>
    <w:rsid w:val="006B5D0B"/>
    <w:rsid w:val="006C03EA"/>
    <w:rsid w:val="006C2C10"/>
    <w:rsid w:val="006C455E"/>
    <w:rsid w:val="006C5802"/>
    <w:rsid w:val="006C689F"/>
    <w:rsid w:val="006C7554"/>
    <w:rsid w:val="006C7CA5"/>
    <w:rsid w:val="006D0F0E"/>
    <w:rsid w:val="006D4972"/>
    <w:rsid w:val="006D5557"/>
    <w:rsid w:val="006E28F9"/>
    <w:rsid w:val="006E4063"/>
    <w:rsid w:val="006E476B"/>
    <w:rsid w:val="006E49F1"/>
    <w:rsid w:val="006E63F5"/>
    <w:rsid w:val="006E7C7D"/>
    <w:rsid w:val="006E7F78"/>
    <w:rsid w:val="006F007D"/>
    <w:rsid w:val="006F0E57"/>
    <w:rsid w:val="006F1AE8"/>
    <w:rsid w:val="006F4891"/>
    <w:rsid w:val="006F578E"/>
    <w:rsid w:val="006F5D72"/>
    <w:rsid w:val="006F662D"/>
    <w:rsid w:val="00701FFD"/>
    <w:rsid w:val="00702E37"/>
    <w:rsid w:val="00703A65"/>
    <w:rsid w:val="007040E7"/>
    <w:rsid w:val="00705B23"/>
    <w:rsid w:val="00706361"/>
    <w:rsid w:val="00706EC9"/>
    <w:rsid w:val="007071AE"/>
    <w:rsid w:val="0071003B"/>
    <w:rsid w:val="007107BC"/>
    <w:rsid w:val="00711294"/>
    <w:rsid w:val="00711351"/>
    <w:rsid w:val="00714307"/>
    <w:rsid w:val="007152F2"/>
    <w:rsid w:val="007153E2"/>
    <w:rsid w:val="00715B88"/>
    <w:rsid w:val="00716A95"/>
    <w:rsid w:val="007206DE"/>
    <w:rsid w:val="00720FD6"/>
    <w:rsid w:val="007229E3"/>
    <w:rsid w:val="0072314C"/>
    <w:rsid w:val="00724CA2"/>
    <w:rsid w:val="0072513F"/>
    <w:rsid w:val="007254B6"/>
    <w:rsid w:val="0073131E"/>
    <w:rsid w:val="00731F97"/>
    <w:rsid w:val="0073214C"/>
    <w:rsid w:val="007360B2"/>
    <w:rsid w:val="00740C7D"/>
    <w:rsid w:val="00742176"/>
    <w:rsid w:val="00742629"/>
    <w:rsid w:val="0074518F"/>
    <w:rsid w:val="007452F2"/>
    <w:rsid w:val="00745F0B"/>
    <w:rsid w:val="00746743"/>
    <w:rsid w:val="00746F3A"/>
    <w:rsid w:val="00750D5D"/>
    <w:rsid w:val="0075132B"/>
    <w:rsid w:val="00752A9A"/>
    <w:rsid w:val="00753764"/>
    <w:rsid w:val="007562AA"/>
    <w:rsid w:val="0075715E"/>
    <w:rsid w:val="00757C71"/>
    <w:rsid w:val="00757FD1"/>
    <w:rsid w:val="007626F9"/>
    <w:rsid w:val="00762FC7"/>
    <w:rsid w:val="007668A5"/>
    <w:rsid w:val="00767126"/>
    <w:rsid w:val="00767AB3"/>
    <w:rsid w:val="00771275"/>
    <w:rsid w:val="00771681"/>
    <w:rsid w:val="00772973"/>
    <w:rsid w:val="00776235"/>
    <w:rsid w:val="00780031"/>
    <w:rsid w:val="007838CA"/>
    <w:rsid w:val="00784167"/>
    <w:rsid w:val="007850AF"/>
    <w:rsid w:val="00785A73"/>
    <w:rsid w:val="00792093"/>
    <w:rsid w:val="00792D7E"/>
    <w:rsid w:val="00795030"/>
    <w:rsid w:val="007975BA"/>
    <w:rsid w:val="007A080F"/>
    <w:rsid w:val="007A1244"/>
    <w:rsid w:val="007A1F2E"/>
    <w:rsid w:val="007A2632"/>
    <w:rsid w:val="007A32E8"/>
    <w:rsid w:val="007A6286"/>
    <w:rsid w:val="007B31D1"/>
    <w:rsid w:val="007B4953"/>
    <w:rsid w:val="007B5CE7"/>
    <w:rsid w:val="007B6BF7"/>
    <w:rsid w:val="007C0C09"/>
    <w:rsid w:val="007C1DE4"/>
    <w:rsid w:val="007C3F7C"/>
    <w:rsid w:val="007C4B76"/>
    <w:rsid w:val="007D0471"/>
    <w:rsid w:val="007D0C71"/>
    <w:rsid w:val="007D1593"/>
    <w:rsid w:val="007D2204"/>
    <w:rsid w:val="007D275D"/>
    <w:rsid w:val="007D54AF"/>
    <w:rsid w:val="007D7760"/>
    <w:rsid w:val="007E037F"/>
    <w:rsid w:val="007E0B7C"/>
    <w:rsid w:val="007E1E97"/>
    <w:rsid w:val="007E37F9"/>
    <w:rsid w:val="007E4193"/>
    <w:rsid w:val="007E5172"/>
    <w:rsid w:val="007E53CD"/>
    <w:rsid w:val="007E7928"/>
    <w:rsid w:val="007F3B4F"/>
    <w:rsid w:val="007F55BB"/>
    <w:rsid w:val="007F57E5"/>
    <w:rsid w:val="007F670E"/>
    <w:rsid w:val="007F68A0"/>
    <w:rsid w:val="007F7302"/>
    <w:rsid w:val="0080174D"/>
    <w:rsid w:val="0080318B"/>
    <w:rsid w:val="0080416E"/>
    <w:rsid w:val="00806650"/>
    <w:rsid w:val="0081049A"/>
    <w:rsid w:val="00814A0C"/>
    <w:rsid w:val="00814BEA"/>
    <w:rsid w:val="00815098"/>
    <w:rsid w:val="00815F4E"/>
    <w:rsid w:val="00816829"/>
    <w:rsid w:val="0082152D"/>
    <w:rsid w:val="008227F3"/>
    <w:rsid w:val="00822823"/>
    <w:rsid w:val="00823234"/>
    <w:rsid w:val="00823282"/>
    <w:rsid w:val="00825DAB"/>
    <w:rsid w:val="00826815"/>
    <w:rsid w:val="008312E4"/>
    <w:rsid w:val="00832EF8"/>
    <w:rsid w:val="00833A61"/>
    <w:rsid w:val="00835AB1"/>
    <w:rsid w:val="00836B8A"/>
    <w:rsid w:val="0083780D"/>
    <w:rsid w:val="00837DF2"/>
    <w:rsid w:val="008401F8"/>
    <w:rsid w:val="00840C11"/>
    <w:rsid w:val="0084402C"/>
    <w:rsid w:val="00851FA5"/>
    <w:rsid w:val="00852B18"/>
    <w:rsid w:val="0085309F"/>
    <w:rsid w:val="00853B90"/>
    <w:rsid w:val="0085448E"/>
    <w:rsid w:val="0085759F"/>
    <w:rsid w:val="00860C31"/>
    <w:rsid w:val="0086121C"/>
    <w:rsid w:val="008614DF"/>
    <w:rsid w:val="008628E2"/>
    <w:rsid w:val="00863D54"/>
    <w:rsid w:val="00863F5C"/>
    <w:rsid w:val="00864679"/>
    <w:rsid w:val="00864786"/>
    <w:rsid w:val="00864F97"/>
    <w:rsid w:val="008700E1"/>
    <w:rsid w:val="00870C0D"/>
    <w:rsid w:val="00873347"/>
    <w:rsid w:val="00875FCD"/>
    <w:rsid w:val="008774AF"/>
    <w:rsid w:val="008826AC"/>
    <w:rsid w:val="0088337A"/>
    <w:rsid w:val="0088344A"/>
    <w:rsid w:val="00884653"/>
    <w:rsid w:val="00885ECB"/>
    <w:rsid w:val="0088652A"/>
    <w:rsid w:val="00890A4A"/>
    <w:rsid w:val="00890FB6"/>
    <w:rsid w:val="00892B27"/>
    <w:rsid w:val="008957B0"/>
    <w:rsid w:val="0089763C"/>
    <w:rsid w:val="008A091D"/>
    <w:rsid w:val="008A1418"/>
    <w:rsid w:val="008A1EE8"/>
    <w:rsid w:val="008A1F19"/>
    <w:rsid w:val="008A603C"/>
    <w:rsid w:val="008A65D4"/>
    <w:rsid w:val="008A7504"/>
    <w:rsid w:val="008B04D6"/>
    <w:rsid w:val="008B1C52"/>
    <w:rsid w:val="008B264F"/>
    <w:rsid w:val="008B28E8"/>
    <w:rsid w:val="008B4616"/>
    <w:rsid w:val="008B4CDA"/>
    <w:rsid w:val="008B6805"/>
    <w:rsid w:val="008B6E16"/>
    <w:rsid w:val="008C4A85"/>
    <w:rsid w:val="008C5F3F"/>
    <w:rsid w:val="008C7C18"/>
    <w:rsid w:val="008D104C"/>
    <w:rsid w:val="008D3BF7"/>
    <w:rsid w:val="008D3CE7"/>
    <w:rsid w:val="008D7985"/>
    <w:rsid w:val="008D7FC3"/>
    <w:rsid w:val="008E21EA"/>
    <w:rsid w:val="008E26B7"/>
    <w:rsid w:val="008E27A8"/>
    <w:rsid w:val="008E3255"/>
    <w:rsid w:val="008E689A"/>
    <w:rsid w:val="008F08E7"/>
    <w:rsid w:val="008F165F"/>
    <w:rsid w:val="008F1666"/>
    <w:rsid w:val="008F1BE0"/>
    <w:rsid w:val="008F3697"/>
    <w:rsid w:val="008F400C"/>
    <w:rsid w:val="008F4824"/>
    <w:rsid w:val="008F4AA6"/>
    <w:rsid w:val="008F5C13"/>
    <w:rsid w:val="008F739F"/>
    <w:rsid w:val="00902A76"/>
    <w:rsid w:val="009034CC"/>
    <w:rsid w:val="0090373B"/>
    <w:rsid w:val="00905084"/>
    <w:rsid w:val="00913CA6"/>
    <w:rsid w:val="00914547"/>
    <w:rsid w:val="009151AD"/>
    <w:rsid w:val="0091573C"/>
    <w:rsid w:val="009172D8"/>
    <w:rsid w:val="009200AB"/>
    <w:rsid w:val="009232A1"/>
    <w:rsid w:val="009232D1"/>
    <w:rsid w:val="0092414E"/>
    <w:rsid w:val="00926B7D"/>
    <w:rsid w:val="00927529"/>
    <w:rsid w:val="00932E03"/>
    <w:rsid w:val="00933110"/>
    <w:rsid w:val="00934791"/>
    <w:rsid w:val="00936E64"/>
    <w:rsid w:val="00936FFE"/>
    <w:rsid w:val="0094006B"/>
    <w:rsid w:val="00952467"/>
    <w:rsid w:val="00952A75"/>
    <w:rsid w:val="0095327E"/>
    <w:rsid w:val="00954985"/>
    <w:rsid w:val="00955CBE"/>
    <w:rsid w:val="00956511"/>
    <w:rsid w:val="0095673F"/>
    <w:rsid w:val="00957808"/>
    <w:rsid w:val="00957EDB"/>
    <w:rsid w:val="00960B3F"/>
    <w:rsid w:val="00961C36"/>
    <w:rsid w:val="00964DB3"/>
    <w:rsid w:val="00966608"/>
    <w:rsid w:val="009666C7"/>
    <w:rsid w:val="00967C03"/>
    <w:rsid w:val="00973A88"/>
    <w:rsid w:val="00974C64"/>
    <w:rsid w:val="0097552C"/>
    <w:rsid w:val="009765F0"/>
    <w:rsid w:val="00977308"/>
    <w:rsid w:val="0097784B"/>
    <w:rsid w:val="0098303D"/>
    <w:rsid w:val="009832B2"/>
    <w:rsid w:val="009844D0"/>
    <w:rsid w:val="00987744"/>
    <w:rsid w:val="00987BC0"/>
    <w:rsid w:val="00990529"/>
    <w:rsid w:val="00991012"/>
    <w:rsid w:val="00991748"/>
    <w:rsid w:val="00992C96"/>
    <w:rsid w:val="00995F4B"/>
    <w:rsid w:val="009A0584"/>
    <w:rsid w:val="009A14EE"/>
    <w:rsid w:val="009A1631"/>
    <w:rsid w:val="009A49C3"/>
    <w:rsid w:val="009A65B0"/>
    <w:rsid w:val="009B0892"/>
    <w:rsid w:val="009B0A91"/>
    <w:rsid w:val="009B1F7B"/>
    <w:rsid w:val="009B3019"/>
    <w:rsid w:val="009B35E8"/>
    <w:rsid w:val="009B5C82"/>
    <w:rsid w:val="009B7A49"/>
    <w:rsid w:val="009C0B43"/>
    <w:rsid w:val="009C0E0F"/>
    <w:rsid w:val="009C34D7"/>
    <w:rsid w:val="009C78BE"/>
    <w:rsid w:val="009D2CBA"/>
    <w:rsid w:val="009D2D7E"/>
    <w:rsid w:val="009D4E26"/>
    <w:rsid w:val="009D66DC"/>
    <w:rsid w:val="009E222D"/>
    <w:rsid w:val="009E3738"/>
    <w:rsid w:val="009E5F7C"/>
    <w:rsid w:val="009E6873"/>
    <w:rsid w:val="009E7807"/>
    <w:rsid w:val="009E7C6E"/>
    <w:rsid w:val="009F19D8"/>
    <w:rsid w:val="009F2207"/>
    <w:rsid w:val="009F25F7"/>
    <w:rsid w:val="009F6B80"/>
    <w:rsid w:val="00A024CE"/>
    <w:rsid w:val="00A02517"/>
    <w:rsid w:val="00A03DF3"/>
    <w:rsid w:val="00A04AF0"/>
    <w:rsid w:val="00A0561E"/>
    <w:rsid w:val="00A06837"/>
    <w:rsid w:val="00A06B39"/>
    <w:rsid w:val="00A11387"/>
    <w:rsid w:val="00A1222B"/>
    <w:rsid w:val="00A1263B"/>
    <w:rsid w:val="00A12C0D"/>
    <w:rsid w:val="00A131B4"/>
    <w:rsid w:val="00A13B05"/>
    <w:rsid w:val="00A14DAC"/>
    <w:rsid w:val="00A15903"/>
    <w:rsid w:val="00A16F8A"/>
    <w:rsid w:val="00A21B65"/>
    <w:rsid w:val="00A248AC"/>
    <w:rsid w:val="00A24B18"/>
    <w:rsid w:val="00A2565E"/>
    <w:rsid w:val="00A33D35"/>
    <w:rsid w:val="00A33D3B"/>
    <w:rsid w:val="00A35A7C"/>
    <w:rsid w:val="00A36A09"/>
    <w:rsid w:val="00A41789"/>
    <w:rsid w:val="00A4270C"/>
    <w:rsid w:val="00A44929"/>
    <w:rsid w:val="00A44996"/>
    <w:rsid w:val="00A44BBC"/>
    <w:rsid w:val="00A44DE0"/>
    <w:rsid w:val="00A469A1"/>
    <w:rsid w:val="00A47306"/>
    <w:rsid w:val="00A4741B"/>
    <w:rsid w:val="00A47A5F"/>
    <w:rsid w:val="00A52FB5"/>
    <w:rsid w:val="00A5367D"/>
    <w:rsid w:val="00A53723"/>
    <w:rsid w:val="00A53965"/>
    <w:rsid w:val="00A55052"/>
    <w:rsid w:val="00A566FE"/>
    <w:rsid w:val="00A57824"/>
    <w:rsid w:val="00A579A8"/>
    <w:rsid w:val="00A57A46"/>
    <w:rsid w:val="00A57D81"/>
    <w:rsid w:val="00A62D7E"/>
    <w:rsid w:val="00A62D9C"/>
    <w:rsid w:val="00A64191"/>
    <w:rsid w:val="00A64593"/>
    <w:rsid w:val="00A651C0"/>
    <w:rsid w:val="00A65654"/>
    <w:rsid w:val="00A65C41"/>
    <w:rsid w:val="00A674EB"/>
    <w:rsid w:val="00A72292"/>
    <w:rsid w:val="00A7346B"/>
    <w:rsid w:val="00A74BA8"/>
    <w:rsid w:val="00A76B8A"/>
    <w:rsid w:val="00A77F8B"/>
    <w:rsid w:val="00A81753"/>
    <w:rsid w:val="00A82699"/>
    <w:rsid w:val="00A8464D"/>
    <w:rsid w:val="00A853BD"/>
    <w:rsid w:val="00A85CAD"/>
    <w:rsid w:val="00A85EF3"/>
    <w:rsid w:val="00A87A96"/>
    <w:rsid w:val="00A87D5E"/>
    <w:rsid w:val="00A902C3"/>
    <w:rsid w:val="00A92BFC"/>
    <w:rsid w:val="00A92E6C"/>
    <w:rsid w:val="00A94945"/>
    <w:rsid w:val="00A9786E"/>
    <w:rsid w:val="00A978D3"/>
    <w:rsid w:val="00AA012C"/>
    <w:rsid w:val="00AA1737"/>
    <w:rsid w:val="00AA301B"/>
    <w:rsid w:val="00AB0564"/>
    <w:rsid w:val="00AB1ACC"/>
    <w:rsid w:val="00AB3CD7"/>
    <w:rsid w:val="00AB4AEE"/>
    <w:rsid w:val="00AB55A0"/>
    <w:rsid w:val="00AB5C4C"/>
    <w:rsid w:val="00AB5D8D"/>
    <w:rsid w:val="00AB6DC0"/>
    <w:rsid w:val="00AB7027"/>
    <w:rsid w:val="00AB7298"/>
    <w:rsid w:val="00AC1193"/>
    <w:rsid w:val="00AC17BE"/>
    <w:rsid w:val="00AC26DF"/>
    <w:rsid w:val="00AC3732"/>
    <w:rsid w:val="00AC6A97"/>
    <w:rsid w:val="00AC7073"/>
    <w:rsid w:val="00AD0CDC"/>
    <w:rsid w:val="00AD18D6"/>
    <w:rsid w:val="00AD2C00"/>
    <w:rsid w:val="00AD2EDE"/>
    <w:rsid w:val="00AD4DE8"/>
    <w:rsid w:val="00AD4EA6"/>
    <w:rsid w:val="00AD604E"/>
    <w:rsid w:val="00AE0C80"/>
    <w:rsid w:val="00AE364B"/>
    <w:rsid w:val="00AE4448"/>
    <w:rsid w:val="00AE56FE"/>
    <w:rsid w:val="00AF3788"/>
    <w:rsid w:val="00AF45E7"/>
    <w:rsid w:val="00AF619B"/>
    <w:rsid w:val="00AF66B0"/>
    <w:rsid w:val="00AF6D4A"/>
    <w:rsid w:val="00AF6E34"/>
    <w:rsid w:val="00AF711E"/>
    <w:rsid w:val="00AF7D77"/>
    <w:rsid w:val="00B0015B"/>
    <w:rsid w:val="00B01B68"/>
    <w:rsid w:val="00B02506"/>
    <w:rsid w:val="00B03299"/>
    <w:rsid w:val="00B060BA"/>
    <w:rsid w:val="00B06632"/>
    <w:rsid w:val="00B06AE4"/>
    <w:rsid w:val="00B10808"/>
    <w:rsid w:val="00B1160E"/>
    <w:rsid w:val="00B13DA2"/>
    <w:rsid w:val="00B165D4"/>
    <w:rsid w:val="00B16A9A"/>
    <w:rsid w:val="00B17EF7"/>
    <w:rsid w:val="00B20012"/>
    <w:rsid w:val="00B20245"/>
    <w:rsid w:val="00B21FFD"/>
    <w:rsid w:val="00B222CB"/>
    <w:rsid w:val="00B236CE"/>
    <w:rsid w:val="00B23C83"/>
    <w:rsid w:val="00B24240"/>
    <w:rsid w:val="00B31EEE"/>
    <w:rsid w:val="00B323D4"/>
    <w:rsid w:val="00B32627"/>
    <w:rsid w:val="00B342E7"/>
    <w:rsid w:val="00B348A8"/>
    <w:rsid w:val="00B34984"/>
    <w:rsid w:val="00B35A5D"/>
    <w:rsid w:val="00B3634D"/>
    <w:rsid w:val="00B37A16"/>
    <w:rsid w:val="00B42A50"/>
    <w:rsid w:val="00B508F0"/>
    <w:rsid w:val="00B52BB0"/>
    <w:rsid w:val="00B54D55"/>
    <w:rsid w:val="00B55CFD"/>
    <w:rsid w:val="00B5728B"/>
    <w:rsid w:val="00B57F58"/>
    <w:rsid w:val="00B6207A"/>
    <w:rsid w:val="00B6376F"/>
    <w:rsid w:val="00B63F08"/>
    <w:rsid w:val="00B645B0"/>
    <w:rsid w:val="00B653CF"/>
    <w:rsid w:val="00B65B18"/>
    <w:rsid w:val="00B65E53"/>
    <w:rsid w:val="00B66041"/>
    <w:rsid w:val="00B666A4"/>
    <w:rsid w:val="00B667BD"/>
    <w:rsid w:val="00B66E25"/>
    <w:rsid w:val="00B67BF5"/>
    <w:rsid w:val="00B71A96"/>
    <w:rsid w:val="00B72FA0"/>
    <w:rsid w:val="00B741E3"/>
    <w:rsid w:val="00B7508B"/>
    <w:rsid w:val="00B75AC1"/>
    <w:rsid w:val="00B80868"/>
    <w:rsid w:val="00B8238A"/>
    <w:rsid w:val="00B827DC"/>
    <w:rsid w:val="00B836DA"/>
    <w:rsid w:val="00B843C3"/>
    <w:rsid w:val="00B867D5"/>
    <w:rsid w:val="00B90EDB"/>
    <w:rsid w:val="00B93371"/>
    <w:rsid w:val="00B95DBD"/>
    <w:rsid w:val="00B97708"/>
    <w:rsid w:val="00B97F58"/>
    <w:rsid w:val="00BA03F1"/>
    <w:rsid w:val="00BA1E42"/>
    <w:rsid w:val="00BA1F3F"/>
    <w:rsid w:val="00BA28F9"/>
    <w:rsid w:val="00BA37CD"/>
    <w:rsid w:val="00BA4A5A"/>
    <w:rsid w:val="00BA527B"/>
    <w:rsid w:val="00BA5688"/>
    <w:rsid w:val="00BA5AC0"/>
    <w:rsid w:val="00BA60D9"/>
    <w:rsid w:val="00BA676B"/>
    <w:rsid w:val="00BB0E61"/>
    <w:rsid w:val="00BB53AF"/>
    <w:rsid w:val="00BB6872"/>
    <w:rsid w:val="00BB728F"/>
    <w:rsid w:val="00BC05F0"/>
    <w:rsid w:val="00BC159A"/>
    <w:rsid w:val="00BC39FF"/>
    <w:rsid w:val="00BC727B"/>
    <w:rsid w:val="00BC795A"/>
    <w:rsid w:val="00BC7978"/>
    <w:rsid w:val="00BD12ED"/>
    <w:rsid w:val="00BD1CB4"/>
    <w:rsid w:val="00BD3C88"/>
    <w:rsid w:val="00BD6835"/>
    <w:rsid w:val="00BE084A"/>
    <w:rsid w:val="00BE17B6"/>
    <w:rsid w:val="00BE2F3F"/>
    <w:rsid w:val="00BE2FF5"/>
    <w:rsid w:val="00BE42EC"/>
    <w:rsid w:val="00BE5142"/>
    <w:rsid w:val="00BE62C3"/>
    <w:rsid w:val="00BE6AC3"/>
    <w:rsid w:val="00BE7FD8"/>
    <w:rsid w:val="00BF00B2"/>
    <w:rsid w:val="00BF0D63"/>
    <w:rsid w:val="00BF15B6"/>
    <w:rsid w:val="00BF1A02"/>
    <w:rsid w:val="00BF5455"/>
    <w:rsid w:val="00BF5894"/>
    <w:rsid w:val="00BF750B"/>
    <w:rsid w:val="00C012C4"/>
    <w:rsid w:val="00C04022"/>
    <w:rsid w:val="00C06484"/>
    <w:rsid w:val="00C06A2B"/>
    <w:rsid w:val="00C075DF"/>
    <w:rsid w:val="00C079E9"/>
    <w:rsid w:val="00C10E81"/>
    <w:rsid w:val="00C114CE"/>
    <w:rsid w:val="00C11E85"/>
    <w:rsid w:val="00C1247E"/>
    <w:rsid w:val="00C20FC6"/>
    <w:rsid w:val="00C25339"/>
    <w:rsid w:val="00C25526"/>
    <w:rsid w:val="00C2718C"/>
    <w:rsid w:val="00C3009B"/>
    <w:rsid w:val="00C30236"/>
    <w:rsid w:val="00C32640"/>
    <w:rsid w:val="00C3327C"/>
    <w:rsid w:val="00C342A7"/>
    <w:rsid w:val="00C34745"/>
    <w:rsid w:val="00C35A85"/>
    <w:rsid w:val="00C36FDB"/>
    <w:rsid w:val="00C37260"/>
    <w:rsid w:val="00C40EDE"/>
    <w:rsid w:val="00C41711"/>
    <w:rsid w:val="00C41974"/>
    <w:rsid w:val="00C437B5"/>
    <w:rsid w:val="00C448CF"/>
    <w:rsid w:val="00C458AE"/>
    <w:rsid w:val="00C45A43"/>
    <w:rsid w:val="00C45EC0"/>
    <w:rsid w:val="00C4604D"/>
    <w:rsid w:val="00C461DE"/>
    <w:rsid w:val="00C501D1"/>
    <w:rsid w:val="00C513C9"/>
    <w:rsid w:val="00C520C2"/>
    <w:rsid w:val="00C535E4"/>
    <w:rsid w:val="00C54055"/>
    <w:rsid w:val="00C559BC"/>
    <w:rsid w:val="00C55E74"/>
    <w:rsid w:val="00C55F4F"/>
    <w:rsid w:val="00C60F72"/>
    <w:rsid w:val="00C61379"/>
    <w:rsid w:val="00C647B8"/>
    <w:rsid w:val="00C674C4"/>
    <w:rsid w:val="00C67844"/>
    <w:rsid w:val="00C67A85"/>
    <w:rsid w:val="00C70624"/>
    <w:rsid w:val="00C7099E"/>
    <w:rsid w:val="00C70E9E"/>
    <w:rsid w:val="00C7198D"/>
    <w:rsid w:val="00C720AC"/>
    <w:rsid w:val="00C735E3"/>
    <w:rsid w:val="00C736A6"/>
    <w:rsid w:val="00C75788"/>
    <w:rsid w:val="00C75C7F"/>
    <w:rsid w:val="00C77308"/>
    <w:rsid w:val="00C7782C"/>
    <w:rsid w:val="00C83C54"/>
    <w:rsid w:val="00C86171"/>
    <w:rsid w:val="00C86755"/>
    <w:rsid w:val="00C86904"/>
    <w:rsid w:val="00C914D3"/>
    <w:rsid w:val="00C91B97"/>
    <w:rsid w:val="00C91D10"/>
    <w:rsid w:val="00C93414"/>
    <w:rsid w:val="00C937AE"/>
    <w:rsid w:val="00C95E6F"/>
    <w:rsid w:val="00C96826"/>
    <w:rsid w:val="00C96843"/>
    <w:rsid w:val="00CA0E26"/>
    <w:rsid w:val="00CA1829"/>
    <w:rsid w:val="00CA184E"/>
    <w:rsid w:val="00CA1E27"/>
    <w:rsid w:val="00CA28A8"/>
    <w:rsid w:val="00CA362B"/>
    <w:rsid w:val="00CA3BDA"/>
    <w:rsid w:val="00CA453F"/>
    <w:rsid w:val="00CA5600"/>
    <w:rsid w:val="00CB0E74"/>
    <w:rsid w:val="00CB258C"/>
    <w:rsid w:val="00CB47FD"/>
    <w:rsid w:val="00CB5774"/>
    <w:rsid w:val="00CB6B33"/>
    <w:rsid w:val="00CB6E20"/>
    <w:rsid w:val="00CB7C41"/>
    <w:rsid w:val="00CC28B0"/>
    <w:rsid w:val="00CC2B26"/>
    <w:rsid w:val="00CC372F"/>
    <w:rsid w:val="00CC64BE"/>
    <w:rsid w:val="00CD0A41"/>
    <w:rsid w:val="00CD377A"/>
    <w:rsid w:val="00CD57F6"/>
    <w:rsid w:val="00CD6ADA"/>
    <w:rsid w:val="00CD7AF4"/>
    <w:rsid w:val="00CE0D0C"/>
    <w:rsid w:val="00CE3752"/>
    <w:rsid w:val="00CE4815"/>
    <w:rsid w:val="00CE6992"/>
    <w:rsid w:val="00CE79BA"/>
    <w:rsid w:val="00CE7FF8"/>
    <w:rsid w:val="00CF0A7E"/>
    <w:rsid w:val="00CF1827"/>
    <w:rsid w:val="00CF2219"/>
    <w:rsid w:val="00CF2A4F"/>
    <w:rsid w:val="00CF2DCD"/>
    <w:rsid w:val="00CF3C31"/>
    <w:rsid w:val="00CF3D45"/>
    <w:rsid w:val="00CF493D"/>
    <w:rsid w:val="00CF749F"/>
    <w:rsid w:val="00D00CB8"/>
    <w:rsid w:val="00D019AA"/>
    <w:rsid w:val="00D01C98"/>
    <w:rsid w:val="00D0204E"/>
    <w:rsid w:val="00D02511"/>
    <w:rsid w:val="00D036C3"/>
    <w:rsid w:val="00D03880"/>
    <w:rsid w:val="00D03CA2"/>
    <w:rsid w:val="00D0597F"/>
    <w:rsid w:val="00D0697E"/>
    <w:rsid w:val="00D0751F"/>
    <w:rsid w:val="00D07951"/>
    <w:rsid w:val="00D117EF"/>
    <w:rsid w:val="00D11D7E"/>
    <w:rsid w:val="00D15F59"/>
    <w:rsid w:val="00D23B2D"/>
    <w:rsid w:val="00D2518F"/>
    <w:rsid w:val="00D25300"/>
    <w:rsid w:val="00D26F71"/>
    <w:rsid w:val="00D278EF"/>
    <w:rsid w:val="00D30F41"/>
    <w:rsid w:val="00D30FA5"/>
    <w:rsid w:val="00D320A3"/>
    <w:rsid w:val="00D33402"/>
    <w:rsid w:val="00D342B2"/>
    <w:rsid w:val="00D35375"/>
    <w:rsid w:val="00D362E8"/>
    <w:rsid w:val="00D36AF7"/>
    <w:rsid w:val="00D36C08"/>
    <w:rsid w:val="00D4088C"/>
    <w:rsid w:val="00D40B20"/>
    <w:rsid w:val="00D414C5"/>
    <w:rsid w:val="00D419BF"/>
    <w:rsid w:val="00D45145"/>
    <w:rsid w:val="00D46A8F"/>
    <w:rsid w:val="00D47FE8"/>
    <w:rsid w:val="00D5166B"/>
    <w:rsid w:val="00D521F6"/>
    <w:rsid w:val="00D54743"/>
    <w:rsid w:val="00D556D2"/>
    <w:rsid w:val="00D57935"/>
    <w:rsid w:val="00D60751"/>
    <w:rsid w:val="00D60D4C"/>
    <w:rsid w:val="00D60F3C"/>
    <w:rsid w:val="00D60FF8"/>
    <w:rsid w:val="00D61307"/>
    <w:rsid w:val="00D61FFF"/>
    <w:rsid w:val="00D65D0E"/>
    <w:rsid w:val="00D67A0D"/>
    <w:rsid w:val="00D7011A"/>
    <w:rsid w:val="00D7099D"/>
    <w:rsid w:val="00D72BFA"/>
    <w:rsid w:val="00D73180"/>
    <w:rsid w:val="00D761FE"/>
    <w:rsid w:val="00D8028A"/>
    <w:rsid w:val="00D8080E"/>
    <w:rsid w:val="00D81D03"/>
    <w:rsid w:val="00D855C1"/>
    <w:rsid w:val="00D862C7"/>
    <w:rsid w:val="00D86C0D"/>
    <w:rsid w:val="00D95041"/>
    <w:rsid w:val="00D961CA"/>
    <w:rsid w:val="00DA005E"/>
    <w:rsid w:val="00DA06C8"/>
    <w:rsid w:val="00DA1352"/>
    <w:rsid w:val="00DA13FA"/>
    <w:rsid w:val="00DA37F1"/>
    <w:rsid w:val="00DA5C5E"/>
    <w:rsid w:val="00DB0C0A"/>
    <w:rsid w:val="00DB19BF"/>
    <w:rsid w:val="00DB21F0"/>
    <w:rsid w:val="00DB5733"/>
    <w:rsid w:val="00DB576C"/>
    <w:rsid w:val="00DB60BC"/>
    <w:rsid w:val="00DB6A8B"/>
    <w:rsid w:val="00DC07A4"/>
    <w:rsid w:val="00DC10E6"/>
    <w:rsid w:val="00DC3399"/>
    <w:rsid w:val="00DC3DCF"/>
    <w:rsid w:val="00DC6430"/>
    <w:rsid w:val="00DC6736"/>
    <w:rsid w:val="00DC6DF2"/>
    <w:rsid w:val="00DC7882"/>
    <w:rsid w:val="00DC7AD4"/>
    <w:rsid w:val="00DC7FF2"/>
    <w:rsid w:val="00DD011C"/>
    <w:rsid w:val="00DD2798"/>
    <w:rsid w:val="00DD2856"/>
    <w:rsid w:val="00DD56FA"/>
    <w:rsid w:val="00DD6F60"/>
    <w:rsid w:val="00DE09EF"/>
    <w:rsid w:val="00DE2A83"/>
    <w:rsid w:val="00DE5796"/>
    <w:rsid w:val="00DE5F4F"/>
    <w:rsid w:val="00DE6777"/>
    <w:rsid w:val="00DE699B"/>
    <w:rsid w:val="00DE6CC5"/>
    <w:rsid w:val="00DF0289"/>
    <w:rsid w:val="00DF0A3B"/>
    <w:rsid w:val="00DF0C51"/>
    <w:rsid w:val="00DF4133"/>
    <w:rsid w:val="00DF457A"/>
    <w:rsid w:val="00DF4E14"/>
    <w:rsid w:val="00DF7F83"/>
    <w:rsid w:val="00E01267"/>
    <w:rsid w:val="00E02745"/>
    <w:rsid w:val="00E02E10"/>
    <w:rsid w:val="00E064D4"/>
    <w:rsid w:val="00E07622"/>
    <w:rsid w:val="00E1317F"/>
    <w:rsid w:val="00E133C5"/>
    <w:rsid w:val="00E1346D"/>
    <w:rsid w:val="00E157DE"/>
    <w:rsid w:val="00E16442"/>
    <w:rsid w:val="00E17D33"/>
    <w:rsid w:val="00E2024D"/>
    <w:rsid w:val="00E20F66"/>
    <w:rsid w:val="00E2163F"/>
    <w:rsid w:val="00E21EDD"/>
    <w:rsid w:val="00E2310E"/>
    <w:rsid w:val="00E2565C"/>
    <w:rsid w:val="00E25921"/>
    <w:rsid w:val="00E26680"/>
    <w:rsid w:val="00E26D5A"/>
    <w:rsid w:val="00E271EB"/>
    <w:rsid w:val="00E30303"/>
    <w:rsid w:val="00E30B58"/>
    <w:rsid w:val="00E30B9A"/>
    <w:rsid w:val="00E31E78"/>
    <w:rsid w:val="00E33231"/>
    <w:rsid w:val="00E4246E"/>
    <w:rsid w:val="00E424F1"/>
    <w:rsid w:val="00E441A7"/>
    <w:rsid w:val="00E44E5C"/>
    <w:rsid w:val="00E44F2D"/>
    <w:rsid w:val="00E45231"/>
    <w:rsid w:val="00E52A36"/>
    <w:rsid w:val="00E534E0"/>
    <w:rsid w:val="00E54195"/>
    <w:rsid w:val="00E54AD7"/>
    <w:rsid w:val="00E54F12"/>
    <w:rsid w:val="00E56B85"/>
    <w:rsid w:val="00E57947"/>
    <w:rsid w:val="00E60857"/>
    <w:rsid w:val="00E61479"/>
    <w:rsid w:val="00E635D5"/>
    <w:rsid w:val="00E73A35"/>
    <w:rsid w:val="00E74A49"/>
    <w:rsid w:val="00E77188"/>
    <w:rsid w:val="00E77D80"/>
    <w:rsid w:val="00E81D44"/>
    <w:rsid w:val="00E82AA3"/>
    <w:rsid w:val="00E84026"/>
    <w:rsid w:val="00E848BB"/>
    <w:rsid w:val="00E85DE4"/>
    <w:rsid w:val="00E925B0"/>
    <w:rsid w:val="00EA0192"/>
    <w:rsid w:val="00EA0C37"/>
    <w:rsid w:val="00EA14B0"/>
    <w:rsid w:val="00EA2DED"/>
    <w:rsid w:val="00EA31A9"/>
    <w:rsid w:val="00EA3925"/>
    <w:rsid w:val="00EA3B25"/>
    <w:rsid w:val="00EA71A3"/>
    <w:rsid w:val="00EA7D1E"/>
    <w:rsid w:val="00EB1034"/>
    <w:rsid w:val="00EB1B13"/>
    <w:rsid w:val="00EB24A7"/>
    <w:rsid w:val="00EB2F08"/>
    <w:rsid w:val="00EB5ED4"/>
    <w:rsid w:val="00EB6644"/>
    <w:rsid w:val="00EB70DF"/>
    <w:rsid w:val="00EC0E6C"/>
    <w:rsid w:val="00EC1742"/>
    <w:rsid w:val="00EC1B57"/>
    <w:rsid w:val="00EC25A8"/>
    <w:rsid w:val="00EC348C"/>
    <w:rsid w:val="00EC42DC"/>
    <w:rsid w:val="00EC4747"/>
    <w:rsid w:val="00EC4ED2"/>
    <w:rsid w:val="00EC647A"/>
    <w:rsid w:val="00EC69D1"/>
    <w:rsid w:val="00EC6E7A"/>
    <w:rsid w:val="00EC7CEA"/>
    <w:rsid w:val="00ED0A24"/>
    <w:rsid w:val="00ED220E"/>
    <w:rsid w:val="00ED4C5E"/>
    <w:rsid w:val="00ED67BD"/>
    <w:rsid w:val="00ED75B1"/>
    <w:rsid w:val="00ED7792"/>
    <w:rsid w:val="00EE2D9D"/>
    <w:rsid w:val="00EE3249"/>
    <w:rsid w:val="00EE58B6"/>
    <w:rsid w:val="00EE60DD"/>
    <w:rsid w:val="00EE7BD2"/>
    <w:rsid w:val="00EF0836"/>
    <w:rsid w:val="00F057E7"/>
    <w:rsid w:val="00F10CA6"/>
    <w:rsid w:val="00F150D6"/>
    <w:rsid w:val="00F1606D"/>
    <w:rsid w:val="00F16717"/>
    <w:rsid w:val="00F16FB6"/>
    <w:rsid w:val="00F17A75"/>
    <w:rsid w:val="00F17F82"/>
    <w:rsid w:val="00F21B48"/>
    <w:rsid w:val="00F21D16"/>
    <w:rsid w:val="00F2237C"/>
    <w:rsid w:val="00F24298"/>
    <w:rsid w:val="00F24DA1"/>
    <w:rsid w:val="00F25CDB"/>
    <w:rsid w:val="00F266BE"/>
    <w:rsid w:val="00F269F2"/>
    <w:rsid w:val="00F27F1C"/>
    <w:rsid w:val="00F312C6"/>
    <w:rsid w:val="00F3242E"/>
    <w:rsid w:val="00F32AF0"/>
    <w:rsid w:val="00F33F12"/>
    <w:rsid w:val="00F340B8"/>
    <w:rsid w:val="00F34E57"/>
    <w:rsid w:val="00F365CE"/>
    <w:rsid w:val="00F36F21"/>
    <w:rsid w:val="00F37CDC"/>
    <w:rsid w:val="00F37F6B"/>
    <w:rsid w:val="00F42F68"/>
    <w:rsid w:val="00F42FA0"/>
    <w:rsid w:val="00F435F1"/>
    <w:rsid w:val="00F4427E"/>
    <w:rsid w:val="00F453C5"/>
    <w:rsid w:val="00F4579B"/>
    <w:rsid w:val="00F45A95"/>
    <w:rsid w:val="00F45D82"/>
    <w:rsid w:val="00F4709F"/>
    <w:rsid w:val="00F552B0"/>
    <w:rsid w:val="00F557D0"/>
    <w:rsid w:val="00F5701B"/>
    <w:rsid w:val="00F578FD"/>
    <w:rsid w:val="00F57B69"/>
    <w:rsid w:val="00F60AF1"/>
    <w:rsid w:val="00F6129A"/>
    <w:rsid w:val="00F618EF"/>
    <w:rsid w:val="00F61D6E"/>
    <w:rsid w:val="00F66D19"/>
    <w:rsid w:val="00F67707"/>
    <w:rsid w:val="00F739BF"/>
    <w:rsid w:val="00F75003"/>
    <w:rsid w:val="00F75BD6"/>
    <w:rsid w:val="00F7663F"/>
    <w:rsid w:val="00F768D7"/>
    <w:rsid w:val="00F76AFA"/>
    <w:rsid w:val="00F76DD2"/>
    <w:rsid w:val="00F804E5"/>
    <w:rsid w:val="00F804F7"/>
    <w:rsid w:val="00F81D05"/>
    <w:rsid w:val="00F81E3A"/>
    <w:rsid w:val="00F830BB"/>
    <w:rsid w:val="00F830D0"/>
    <w:rsid w:val="00F83FEE"/>
    <w:rsid w:val="00F847B8"/>
    <w:rsid w:val="00F870A3"/>
    <w:rsid w:val="00F90847"/>
    <w:rsid w:val="00F941E1"/>
    <w:rsid w:val="00F960A0"/>
    <w:rsid w:val="00FA051B"/>
    <w:rsid w:val="00FA1601"/>
    <w:rsid w:val="00FA1BB5"/>
    <w:rsid w:val="00FA22FD"/>
    <w:rsid w:val="00FA25E4"/>
    <w:rsid w:val="00FA340B"/>
    <w:rsid w:val="00FA4F5C"/>
    <w:rsid w:val="00FA575E"/>
    <w:rsid w:val="00FA5A20"/>
    <w:rsid w:val="00FA64F3"/>
    <w:rsid w:val="00FA780C"/>
    <w:rsid w:val="00FB1695"/>
    <w:rsid w:val="00FB1FA1"/>
    <w:rsid w:val="00FB3210"/>
    <w:rsid w:val="00FB4730"/>
    <w:rsid w:val="00FB608F"/>
    <w:rsid w:val="00FB6E5A"/>
    <w:rsid w:val="00FB7E32"/>
    <w:rsid w:val="00FC0923"/>
    <w:rsid w:val="00FC2E25"/>
    <w:rsid w:val="00FC3844"/>
    <w:rsid w:val="00FC710D"/>
    <w:rsid w:val="00FD1900"/>
    <w:rsid w:val="00FD2365"/>
    <w:rsid w:val="00FD251E"/>
    <w:rsid w:val="00FD372C"/>
    <w:rsid w:val="00FD42C8"/>
    <w:rsid w:val="00FE0A12"/>
    <w:rsid w:val="00FE2206"/>
    <w:rsid w:val="00FE2A29"/>
    <w:rsid w:val="00FE3A83"/>
    <w:rsid w:val="00FF1A61"/>
    <w:rsid w:val="00FF3C0B"/>
    <w:rsid w:val="00FF5B86"/>
    <w:rsid w:val="00FF5C5D"/>
    <w:rsid w:val="028237F6"/>
    <w:rsid w:val="0B477775"/>
    <w:rsid w:val="168F1DC9"/>
    <w:rsid w:val="19FE5F86"/>
    <w:rsid w:val="1CBC10F5"/>
    <w:rsid w:val="1F777407"/>
    <w:rsid w:val="223641ED"/>
    <w:rsid w:val="22A26DD5"/>
    <w:rsid w:val="28B61F81"/>
    <w:rsid w:val="2BF6514E"/>
    <w:rsid w:val="2CCD2053"/>
    <w:rsid w:val="2F284B1D"/>
    <w:rsid w:val="30FB3BB9"/>
    <w:rsid w:val="37656A7C"/>
    <w:rsid w:val="3F326C46"/>
    <w:rsid w:val="43CA7771"/>
    <w:rsid w:val="45757C80"/>
    <w:rsid w:val="468E2C01"/>
    <w:rsid w:val="483A07F9"/>
    <w:rsid w:val="4C1861F7"/>
    <w:rsid w:val="4CB959D7"/>
    <w:rsid w:val="50063113"/>
    <w:rsid w:val="50626680"/>
    <w:rsid w:val="529A0378"/>
    <w:rsid w:val="543F1330"/>
    <w:rsid w:val="55830FD3"/>
    <w:rsid w:val="5737262D"/>
    <w:rsid w:val="5CBF72E2"/>
    <w:rsid w:val="5F6F7843"/>
    <w:rsid w:val="5FC5111D"/>
    <w:rsid w:val="65EB4A13"/>
    <w:rsid w:val="685C1EF3"/>
    <w:rsid w:val="694C30C1"/>
    <w:rsid w:val="6F0F2046"/>
    <w:rsid w:val="710D563C"/>
    <w:rsid w:val="76B149DB"/>
    <w:rsid w:val="7C7C341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"/>
    <w:basedOn w:val="1"/>
    <w:qFormat/>
    <w:uiPriority w:val="0"/>
    <w:pPr>
      <w:spacing w:line="460" w:lineRule="exact"/>
      <w:ind w:left="200" w:hanging="200" w:hangingChars="200"/>
    </w:pPr>
    <w:rPr>
      <w:spacing w:val="12"/>
      <w:sz w:val="24"/>
      <w:szCs w:val="20"/>
    </w:rPr>
  </w:style>
  <w:style w:type="paragraph" w:styleId="3">
    <w:name w:val="Date"/>
    <w:basedOn w:val="1"/>
    <w:next w:val="1"/>
    <w:link w:val="13"/>
    <w:qFormat/>
    <w:uiPriority w:val="0"/>
    <w:pPr>
      <w:ind w:left="2500" w:leftChars="2500"/>
    </w:pPr>
    <w:rPr>
      <w:sz w:val="44"/>
      <w:szCs w:val="44"/>
      <w:lang w:val="zh-CN"/>
    </w:rPr>
  </w:style>
  <w:style w:type="paragraph" w:styleId="4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页眉 Char"/>
    <w:basedOn w:val="9"/>
    <w:link w:val="6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页脚 Char"/>
    <w:basedOn w:val="9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日期 Char"/>
    <w:basedOn w:val="9"/>
    <w:link w:val="3"/>
    <w:qFormat/>
    <w:uiPriority w:val="0"/>
    <w:rPr>
      <w:rFonts w:ascii="Times New Roman" w:hAnsi="Times New Roman" w:eastAsia="宋体" w:cs="Times New Roman"/>
      <w:sz w:val="44"/>
      <w:szCs w:val="44"/>
      <w:lang w:val="zh-CN"/>
    </w:rPr>
  </w:style>
  <w:style w:type="character" w:customStyle="1" w:styleId="14">
    <w:name w:val="批注框文本 Char"/>
    <w:basedOn w:val="9"/>
    <w:link w:val="4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BAF111-42CA-4243-93F4-9751D566DB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10</Pages>
  <Words>1988</Words>
  <Characters>2073</Characters>
  <Lines>16</Lines>
  <Paragraphs>4</Paragraphs>
  <TotalTime>11</TotalTime>
  <ScaleCrop>false</ScaleCrop>
  <LinksUpToDate>false</LinksUpToDate>
  <CharactersWithSpaces>2306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2023-08-07T09:44:00Z</dcterms:created>
  <dc:creator>陈希琳</dc:creator>
  <cp:lastModifiedBy>-LINN-</cp:lastModifiedBy>
  <cp:lastPrinted>2020-09-01T07:08:00Z</cp:lastPrinted>
  <dcterms:modified xsi:type="dcterms:W3CDTF">2023-08-08T03:19:02Z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E49E35A836A24E829A62AD3445FBDDA4_13</vt:lpwstr>
  </property>
</Properties>
</file>