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32"/>
          <w:szCs w:val="32"/>
        </w:rPr>
      </w:pPr>
    </w:p>
    <w:p>
      <w:pPr>
        <w:jc w:val="center"/>
        <w:rPr>
          <w:rFonts w:ascii="宋体" w:hAnsi="宋体"/>
          <w:b/>
          <w:sz w:val="32"/>
          <w:szCs w:val="32"/>
        </w:rPr>
      </w:pPr>
    </w:p>
    <w:p>
      <w:pPr>
        <w:jc w:val="center"/>
        <w:rPr>
          <w:rFonts w:ascii="仿宋_GB2312" w:hAnsi="仿宋_GB2312" w:eastAsia="仿宋_GB2312" w:cs="仿宋_GB2312"/>
          <w:b/>
          <w:sz w:val="60"/>
          <w:szCs w:val="56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</w:rPr>
        <w:t>浙江大学医学院附属第一医院</w:t>
      </w: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  <w:r>
        <w:rPr>
          <w:rFonts w:hint="eastAsia" w:ascii="仿宋_GB2312" w:hAnsi="仿宋_GB2312" w:eastAsia="仿宋_GB2312" w:cs="仿宋_GB2312"/>
          <w:sz w:val="56"/>
          <w:szCs w:val="56"/>
        </w:rPr>
        <w:t>服务类项目询价函</w:t>
      </w: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spacing w:line="360" w:lineRule="auto"/>
        <w:ind w:left="-420"/>
        <w:jc w:val="center"/>
        <w:rPr>
          <w:rFonts w:hint="eastAsia" w:ascii="仿宋_GB2312" w:hAnsi="仿宋_GB2312" w:eastAsia="仿宋_GB2312" w:cs="仿宋_GB2312"/>
          <w:sz w:val="40"/>
          <w:szCs w:val="56"/>
          <w:u w:val="single"/>
        </w:rPr>
      </w:pPr>
      <w:r>
        <w:rPr>
          <w:rFonts w:hint="eastAsia" w:ascii="仿宋_GB2312" w:hAnsi="仿宋_GB2312" w:eastAsia="仿宋_GB2312" w:cs="仿宋_GB2312"/>
          <w:sz w:val="40"/>
          <w:szCs w:val="56"/>
        </w:rPr>
        <w:t>项目名称：小家电维修服务</w:t>
      </w:r>
    </w:p>
    <w:p>
      <w:pPr>
        <w:spacing w:line="360" w:lineRule="auto"/>
        <w:jc w:val="center"/>
        <w:rPr>
          <w:rFonts w:ascii="宋体" w:hAnsi="宋体"/>
          <w:sz w:val="32"/>
          <w:szCs w:val="32"/>
        </w:rPr>
      </w:pPr>
    </w:p>
    <w:p>
      <w:pPr>
        <w:rPr>
          <w:sz w:val="32"/>
          <w:szCs w:val="32"/>
        </w:rPr>
        <w:sectPr>
          <w:headerReference r:id="rId3" w:type="default"/>
          <w:footerReference r:id="rId4" w:type="default"/>
          <w:endnotePr>
            <w:numFmt w:val="decimal"/>
          </w:endnotePr>
          <w:pgSz w:w="11906" w:h="16838"/>
          <w:pgMar w:top="1440" w:right="1800" w:bottom="1440" w:left="1800" w:header="851" w:footer="992" w:gutter="0"/>
          <w:cols w:space="720" w:num="1"/>
        </w:sectPr>
      </w:pPr>
    </w:p>
    <w:p>
      <w:pPr>
        <w:adjustRightInd w:val="0"/>
        <w:snapToGrid w:val="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询价函</w:t>
      </w:r>
    </w:p>
    <w:p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根据我国政府采购法律法规及医院相关管理制度规定, 组织本次服务类项目询价。</w:t>
      </w:r>
    </w:p>
    <w:p>
      <w:pPr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一、询价品目</w:t>
      </w:r>
    </w:p>
    <w:tbl>
      <w:tblPr>
        <w:tblStyle w:val="7"/>
        <w:tblW w:w="8597" w:type="dxa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36"/>
        <w:gridCol w:w="1207"/>
        <w:gridCol w:w="1076"/>
        <w:gridCol w:w="2889"/>
        <w:gridCol w:w="2889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5" w:hRule="atLeast"/>
          <w:jc w:val="center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12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项目名称</w:t>
            </w:r>
          </w:p>
        </w:tc>
        <w:tc>
          <w:tcPr>
            <w:tcW w:w="10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采购方式</w:t>
            </w:r>
          </w:p>
        </w:tc>
        <w:tc>
          <w:tcPr>
            <w:tcW w:w="28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服务要求</w:t>
            </w:r>
          </w:p>
        </w:tc>
        <w:tc>
          <w:tcPr>
            <w:tcW w:w="28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最高限价（万元）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5" w:hRule="atLeast"/>
          <w:jc w:val="center"/>
        </w:trPr>
        <w:tc>
          <w:tcPr>
            <w:tcW w:w="530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208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小家电维修服务</w:t>
            </w:r>
          </w:p>
        </w:tc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院内询价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期限：1年</w:t>
            </w:r>
          </w:p>
        </w:tc>
        <w:tc>
          <w:tcPr>
            <w:tcW w:w="2891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16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5" w:hRule="atLeast"/>
          <w:jc w:val="center"/>
        </w:trPr>
        <w:tc>
          <w:tcPr>
            <w:tcW w:w="53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08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77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地点：庆春院区、城站院区、大学路院区、总部一期（余杭院区）、之江院区</w:t>
            </w:r>
          </w:p>
        </w:tc>
        <w:tc>
          <w:tcPr>
            <w:tcW w:w="2891" w:type="dxa"/>
            <w:vMerge w:val="continue"/>
            <w:tcBorders>
              <w:left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5" w:hRule="atLeast"/>
          <w:jc w:val="center"/>
        </w:trPr>
        <w:tc>
          <w:tcPr>
            <w:tcW w:w="530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08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7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内容：针对全院区域的热水器、洗衣机、微波炉、小厨宝、消毒柜、挂、立式饮水机、除湿机、烘干机配备专业人员与专用工具，提供例行维修服务。</w:t>
            </w:r>
          </w:p>
        </w:tc>
        <w:tc>
          <w:tcPr>
            <w:tcW w:w="2891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保修设备名称、数量、院区：</w:t>
      </w:r>
    </w:p>
    <w:tbl>
      <w:tblPr>
        <w:tblStyle w:val="7"/>
        <w:tblW w:w="8844" w:type="dxa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7"/>
        <w:gridCol w:w="1166"/>
        <w:gridCol w:w="758"/>
        <w:gridCol w:w="900"/>
        <w:gridCol w:w="1166"/>
        <w:gridCol w:w="771"/>
        <w:gridCol w:w="825"/>
        <w:gridCol w:w="1392"/>
        <w:gridCol w:w="959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7" w:hRule="atLeast"/>
          <w:jc w:val="center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院区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电器类别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数 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院区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电器类别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数 量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院区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电器类别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数 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60" w:hRule="atLeast"/>
          <w:jc w:val="center"/>
        </w:trPr>
        <w:tc>
          <w:tcPr>
            <w:tcW w:w="9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庆春、城站、大学路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热水器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319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余杭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热水器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75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之江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热水器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9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洗衣机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35</w:t>
            </w:r>
          </w:p>
        </w:tc>
        <w:tc>
          <w:tcPr>
            <w:tcW w:w="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洗衣机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</w:t>
            </w: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洗衣机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9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微波炉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358</w:t>
            </w:r>
          </w:p>
        </w:tc>
        <w:tc>
          <w:tcPr>
            <w:tcW w:w="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微波炉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114</w:t>
            </w: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微波炉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101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9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小厨宝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130</w:t>
            </w:r>
          </w:p>
        </w:tc>
        <w:tc>
          <w:tcPr>
            <w:tcW w:w="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小厨宝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245</w:t>
            </w: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小厨宝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9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消毒柜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34</w:t>
            </w:r>
          </w:p>
        </w:tc>
        <w:tc>
          <w:tcPr>
            <w:tcW w:w="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消毒柜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消毒柜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8" w:hRule="atLeast"/>
          <w:jc w:val="center"/>
        </w:trPr>
        <w:tc>
          <w:tcPr>
            <w:tcW w:w="9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除湿机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77</w:t>
            </w:r>
          </w:p>
        </w:tc>
        <w:tc>
          <w:tcPr>
            <w:tcW w:w="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除湿机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41</w:t>
            </w: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小型除湿机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5" w:hRule="atLeast"/>
          <w:jc w:val="center"/>
        </w:trPr>
        <w:tc>
          <w:tcPr>
            <w:tcW w:w="9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烘干机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</w:t>
            </w:r>
          </w:p>
        </w:tc>
        <w:tc>
          <w:tcPr>
            <w:tcW w:w="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烘干机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烘干机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5" w:hRule="atLeast"/>
          <w:jc w:val="center"/>
        </w:trPr>
        <w:tc>
          <w:tcPr>
            <w:tcW w:w="9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壁挂及立式台饮水机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/</w:t>
            </w:r>
          </w:p>
        </w:tc>
        <w:tc>
          <w:tcPr>
            <w:tcW w:w="9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壁挂及立式台饮水机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320</w:t>
            </w:r>
          </w:p>
        </w:tc>
        <w:tc>
          <w:tcPr>
            <w:tcW w:w="8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壁挂及立式台饮水机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479</w:t>
            </w:r>
          </w:p>
        </w:tc>
      </w:tr>
    </w:tbl>
    <w:p>
      <w:pPr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1、本次招标全院小家电维修全包，材料按实结算。</w:t>
      </w:r>
    </w:p>
    <w:p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述小家电发生故障时，乙方需在4小时内响应，十二小时内排除故障，确保小家电恢复正常运行（配材料所需时间除外）；若乙方维修人员未能在规定时间内到场，甲方有权按次对乙方处以2000元的罚款，罚款金额从合同款中扣除；</w:t>
      </w:r>
    </w:p>
    <w:p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2、维修完毕，小家电正常运行后，乙方做相应维修记录，经甲方相关部门委托代表签字确认，双方各保留并备案；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下午</w:t>
      </w:r>
      <w:r>
        <w:rPr>
          <w:rFonts w:hint="eastAsia" w:ascii="仿宋_GB2312" w:eastAsia="仿宋_GB2312"/>
          <w:sz w:val="32"/>
          <w:szCs w:val="32"/>
          <w:highlight w:val="none"/>
        </w:rPr>
        <w:t>14: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  <w:highlight w:val="none"/>
        </w:rPr>
        <w:t>（请于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14：00</w:t>
      </w:r>
      <w:r>
        <w:rPr>
          <w:rFonts w:hint="eastAsia" w:ascii="仿宋_GB2312" w:eastAsia="仿宋_GB2312"/>
          <w:sz w:val="32"/>
          <w:szCs w:val="32"/>
          <w:highlight w:val="none"/>
        </w:rPr>
        <w:t>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2、询价地址：杭州市庆春路79号浙大一院</w:t>
      </w:r>
      <w:r>
        <w:rPr>
          <w:rFonts w:ascii="仿宋_GB2312" w:eastAsia="仿宋_GB2312"/>
          <w:sz w:val="32"/>
          <w:szCs w:val="32"/>
          <w:highlight w:val="none"/>
        </w:rPr>
        <w:t>17</w:t>
      </w:r>
      <w:r>
        <w:rPr>
          <w:rFonts w:hint="eastAsia" w:ascii="仿宋_GB2312" w:eastAsia="仿宋_GB2312"/>
          <w:sz w:val="32"/>
          <w:szCs w:val="32"/>
          <w:highlight w:val="none"/>
        </w:rPr>
        <w:t>号楼4楼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余杭</w:t>
      </w:r>
      <w:r>
        <w:rPr>
          <w:rFonts w:hint="eastAsia" w:ascii="仿宋_GB2312" w:eastAsia="仿宋_GB2312"/>
          <w:sz w:val="32"/>
          <w:szCs w:val="32"/>
          <w:highlight w:val="none"/>
        </w:rPr>
        <w:t>厅</w:t>
      </w:r>
      <w:bookmarkStart w:id="0" w:name="_GoBack"/>
      <w:bookmarkEnd w:id="0"/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6911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附件1：</w:t>
      </w:r>
    </w:p>
    <w:p>
      <w:pPr>
        <w:adjustRightInd w:val="0"/>
        <w:snapToGrid w:val="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adjustRightInd w:val="0"/>
        <w:snapToGrid w:val="0"/>
        <w:ind w:firstLine="48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），服务期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</w:t>
      </w:r>
    </w:p>
    <w:p>
      <w:pPr>
        <w:pStyle w:val="3"/>
        <w:adjustRightInd w:val="0"/>
        <w:snapToGrid w:val="0"/>
        <w:ind w:left="0"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>
      <w:pPr>
        <w:adjustRightInd w:val="0"/>
        <w:snapToGrid w:val="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>
      <w:pPr>
        <w:widowControl/>
        <w:adjustRightInd w:val="0"/>
        <w:snapToGrid w:val="0"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附件2：报价明细</w:t>
      </w:r>
    </w:p>
    <w:p>
      <w:pPr>
        <w:adjustRightInd w:val="0"/>
        <w:snapToGrid w:val="0"/>
        <w:spacing w:before="50" w:after="50"/>
        <w:ind w:firstLine="6240" w:firstLineChars="195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单位：元</w:t>
      </w:r>
    </w:p>
    <w:p>
      <w:pPr>
        <w:adjustRightInd w:val="0"/>
        <w:snapToGrid w:val="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供应商名称（盖章）：                                               </w:t>
      </w: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 年   月  日</w:t>
      </w:r>
    </w:p>
    <w:p>
      <w:pPr>
        <w:pStyle w:val="2"/>
        <w:adjustRightInd w:val="0"/>
        <w:snapToGrid w:val="0"/>
        <w:spacing w:before="0" w:beforeLines="0" w:after="120" w:line="240" w:lineRule="auto"/>
        <w:jc w:val="left"/>
        <w:rPr>
          <w:rFonts w:ascii="仿宋_GB2312" w:hAnsi="仿宋_GB2312" w:eastAsia="仿宋_GB2312" w:cs="仿宋_GB2312"/>
          <w:b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418" w:right="1588" w:bottom="1418" w:left="1588" w:header="851" w:footer="851" w:gutter="0"/>
          <w:cols w:space="720" w:num="1"/>
          <w:titlePg/>
          <w:docGrid w:linePitch="312" w:charSpace="0"/>
        </w:sect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附件3：</w:t>
      </w: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项目名称：小家电维修服务</w:t>
      </w:r>
    </w:p>
    <w:p>
      <w:pPr>
        <w:autoSpaceDE w:val="0"/>
        <w:autoSpaceDN w:val="0"/>
        <w:adjustRightInd w:val="0"/>
        <w:snapToGrid w:val="0"/>
        <w:ind w:firstLine="2560" w:firstLineChars="8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ind w:firstLine="2560" w:firstLineChars="8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授权代表（签名）：</w:t>
      </w:r>
    </w:p>
    <w:p>
      <w:pPr>
        <w:autoSpaceDE w:val="0"/>
        <w:autoSpaceDN w:val="0"/>
        <w:adjustRightInd w:val="0"/>
        <w:snapToGrid w:val="0"/>
        <w:ind w:firstLine="2560" w:firstLineChars="8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附件4：</w:t>
      </w:r>
    </w:p>
    <w:p>
      <w:pPr>
        <w:adjustRightInd w:val="0"/>
        <w:snapToGrid w:val="0"/>
        <w:spacing w:before="120" w:beforeLines="50" w:after="5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法定代表人授权委托书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致：_________ ：</w:t>
      </w:r>
    </w:p>
    <w:p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_______（姓名）系_____（投标人名称）的法定代表人，现授权委托本单位在职职工________（姓名）以我方的名义参加__________________项目的投标活动，并代表我方全权办理针对上述项目的投标、开标、评标、签约等具体事务和签署相关文件。</w:t>
      </w:r>
    </w:p>
    <w:p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我方对被授权人的签名事项负全部责任。</w:t>
      </w:r>
    </w:p>
    <w:p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被授权人无转委托权，特此委托。</w:t>
      </w:r>
    </w:p>
    <w:p>
      <w:pPr>
        <w:adjustRightInd w:val="0"/>
        <w:snapToGrid w:val="0"/>
        <w:spacing w:before="120" w:beforeLines="50" w:after="50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before="120" w:beforeLines="50" w:after="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被授权人：（签字或盖章）   法定代表人： （签字或盖章）    </w:t>
      </w:r>
    </w:p>
    <w:p>
      <w:pPr>
        <w:adjustRightInd w:val="0"/>
        <w:snapToGrid w:val="0"/>
        <w:spacing w:before="120" w:beforeLines="50" w:after="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职务：                     职务：           </w:t>
      </w:r>
    </w:p>
    <w:p>
      <w:pPr>
        <w:adjustRightInd w:val="0"/>
        <w:snapToGrid w:val="0"/>
        <w:spacing w:before="120" w:beforeLines="50" w:after="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被授权人身份证号码：                              </w:t>
      </w:r>
    </w:p>
    <w:p>
      <w:pPr>
        <w:adjustRightInd w:val="0"/>
        <w:snapToGrid w:val="0"/>
        <w:spacing w:before="120" w:beforeLines="50" w:after="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（附被授权人身份证正反双面复印件）</w:t>
      </w:r>
    </w:p>
    <w:p>
      <w:pPr>
        <w:adjustRightInd w:val="0"/>
        <w:snapToGrid w:val="0"/>
        <w:spacing w:before="120" w:beforeLines="50" w:after="5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供应商：       （盖章） </w:t>
      </w:r>
    </w:p>
    <w:p>
      <w:pPr>
        <w:adjustRightInd w:val="0"/>
        <w:snapToGrid w:val="0"/>
        <w:spacing w:before="120" w:beforeLines="50" w:after="5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   月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7" w:type="default"/>
      <w:footerReference r:id="rId8" w:type="default"/>
      <w:endnotePr>
        <w:numFmt w:val="decimal"/>
      </w:endnotePr>
      <w:pgSz w:w="11906" w:h="16838"/>
      <w:pgMar w:top="1440" w:right="1800" w:bottom="1440" w:left="180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 xml:space="preserve"> </w:t>
    </w:r>
  </w:p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 xml:space="preserve"> </w:t>
    </w:r>
  </w:p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3"/>
        <w:left w:val="none" w:color="000000" w:sz="0" w:space="3"/>
        <w:right w:val="none" w:color="000000" w:sz="0" w:space="3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3"/>
        <w:left w:val="none" w:color="000000" w:sz="0" w:space="3"/>
        <w:right w:val="none" w:color="000000" w:sz="0" w:space="3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3"/>
        <w:left w:val="none" w:color="000000" w:sz="0" w:space="3"/>
        <w:right w:val="none" w:color="000000" w:sz="0" w:space="3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characterSpacingControl w:val="doNotCompress"/>
  <w:endnotePr>
    <w:numFmt w:val="decimal"/>
  </w:endnotePr>
  <w:compat>
    <w:doNotExpandShiftReturn/>
    <w:useFELayout/>
    <w:compatSetting w:name="compatibilityMode" w:uri="http://schemas.microsoft.com/office/word" w:val="12"/>
  </w:compat>
  <w:docVars>
    <w:docVar w:name="commondata" w:val="eyJoZGlkIjoiMDkwZjQxNDk3NjUyZWU1ZDIyMGNhMWRhNWFjZWZiN2QifQ=="/>
  </w:docVars>
  <w:rsids>
    <w:rsidRoot w:val="00F23F9A"/>
    <w:rsid w:val="000C19E5"/>
    <w:rsid w:val="001E6E6C"/>
    <w:rsid w:val="00224F24"/>
    <w:rsid w:val="002F25E5"/>
    <w:rsid w:val="00307E35"/>
    <w:rsid w:val="00637E0F"/>
    <w:rsid w:val="00850AD9"/>
    <w:rsid w:val="00873E7B"/>
    <w:rsid w:val="008B529B"/>
    <w:rsid w:val="00A3614E"/>
    <w:rsid w:val="00A80C9F"/>
    <w:rsid w:val="00AA5202"/>
    <w:rsid w:val="00BC372D"/>
    <w:rsid w:val="00CC1AA3"/>
    <w:rsid w:val="00D338AF"/>
    <w:rsid w:val="00D907D8"/>
    <w:rsid w:val="00DA3761"/>
    <w:rsid w:val="00DD27E4"/>
    <w:rsid w:val="00E0141A"/>
    <w:rsid w:val="00F23F9A"/>
    <w:rsid w:val="00FA4CE5"/>
    <w:rsid w:val="06D41DC0"/>
    <w:rsid w:val="08D77648"/>
    <w:rsid w:val="0CAC7E9B"/>
    <w:rsid w:val="15280A08"/>
    <w:rsid w:val="16D74951"/>
    <w:rsid w:val="182C3FF9"/>
    <w:rsid w:val="1ABD06A4"/>
    <w:rsid w:val="1F971CA2"/>
    <w:rsid w:val="1F9A381B"/>
    <w:rsid w:val="233F7E6C"/>
    <w:rsid w:val="243931D5"/>
    <w:rsid w:val="281771A8"/>
    <w:rsid w:val="29051210"/>
    <w:rsid w:val="2BDF043E"/>
    <w:rsid w:val="2C567BB3"/>
    <w:rsid w:val="31853836"/>
    <w:rsid w:val="33871C7C"/>
    <w:rsid w:val="361A754B"/>
    <w:rsid w:val="36AC7EBD"/>
    <w:rsid w:val="370E607B"/>
    <w:rsid w:val="3BFE7E0D"/>
    <w:rsid w:val="3D5D11C3"/>
    <w:rsid w:val="3E06185A"/>
    <w:rsid w:val="4E93713A"/>
    <w:rsid w:val="50306C0B"/>
    <w:rsid w:val="54857525"/>
    <w:rsid w:val="56C02A96"/>
    <w:rsid w:val="58EE4A3E"/>
    <w:rsid w:val="5D3D64C3"/>
    <w:rsid w:val="66D11EB5"/>
    <w:rsid w:val="67980EC5"/>
    <w:rsid w:val="741775BC"/>
    <w:rsid w:val="7A3870BD"/>
    <w:rsid w:val="7B99318B"/>
    <w:rsid w:val="7C2D79D7"/>
    <w:rsid w:val="7DE1316F"/>
    <w:rsid w:val="7DF0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3">
    <w:name w:val="Date"/>
    <w:basedOn w:val="1"/>
    <w:next w:val="1"/>
    <w:qFormat/>
    <w:uiPriority w:val="0"/>
    <w:pPr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</w:pBdr>
      <w:ind w:left="2500"/>
    </w:pPr>
    <w:rPr>
      <w:sz w:val="44"/>
      <w:szCs w:val="44"/>
    </w:rPr>
  </w:style>
  <w:style w:type="paragraph" w:styleId="4">
    <w:name w:val="footer"/>
    <w:qFormat/>
    <w:uiPriority w:val="0"/>
    <w:pPr>
      <w:widowControl w:val="0"/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tabs>
        <w:tab w:val="center" w:pos="4153"/>
        <w:tab w:val="right" w:pos="8306"/>
      </w:tabs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paragraph" w:styleId="5">
    <w:name w:val="header"/>
    <w:qFormat/>
    <w:uiPriority w:val="0"/>
    <w:pPr>
      <w:widowControl w:val="0"/>
      <w:pBdr>
        <w:top w:val="none" w:color="000000" w:sz="0" w:space="3"/>
        <w:left w:val="none" w:color="000000" w:sz="0" w:space="3"/>
        <w:bottom w:val="single" w:color="000000" w:sz="6" w:space="1"/>
        <w:right w:val="none" w:color="000000" w:sz="0" w:space="3"/>
        <w:between w:val="none" w:color="000000" w:sz="0" w:space="0"/>
      </w:pBdr>
      <w:tabs>
        <w:tab w:val="center" w:pos="4153"/>
        <w:tab w:val="right" w:pos="8306"/>
      </w:tabs>
      <w:jc w:val="center"/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9">
    <w:name w:val="List Paragraph"/>
    <w:qFormat/>
    <w:uiPriority w:val="0"/>
    <w:pPr>
      <w:widowControl w:val="0"/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ind w:firstLine="42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character" w:customStyle="1" w:styleId="10">
    <w:name w:val="页眉 Char"/>
    <w:qFormat/>
    <w:uiPriority w:val="0"/>
    <w:rPr>
      <w:sz w:val="18"/>
      <w:szCs w:val="18"/>
    </w:rPr>
  </w:style>
  <w:style w:type="character" w:customStyle="1" w:styleId="11">
    <w:name w:val="页脚 Char"/>
    <w:qFormat/>
    <w:uiPriority w:val="0"/>
    <w:rPr>
      <w:sz w:val="18"/>
      <w:szCs w:val="18"/>
    </w:rPr>
  </w:style>
  <w:style w:type="character" w:customStyle="1" w:styleId="12">
    <w:name w:val="日期 Char"/>
    <w:qFormat/>
    <w:uiPriority w:val="0"/>
    <w:rPr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宋体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314</Words>
  <Characters>1791</Characters>
  <Lines>14</Lines>
  <Paragraphs>4</Paragraphs>
  <TotalTime>0</TotalTime>
  <ScaleCrop>false</ScaleCrop>
  <LinksUpToDate>false</LinksUpToDate>
  <CharactersWithSpaces>2101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2021-09-01T00:09:00Z</dcterms:created>
  <dc:creator>陈希琳</dc:creator>
  <cp:lastModifiedBy>-LINN-</cp:lastModifiedBy>
  <cp:lastPrinted>2020-09-01T07:08:00Z</cp:lastPrinted>
  <dcterms:modified xsi:type="dcterms:W3CDTF">2023-09-05T07:43:23Z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6C4191DCBAFB4F0C9D0767BBA1CF6029</vt:lpwstr>
  </property>
</Properties>
</file>