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napToGrid w:val="0"/>
        <w:jc w:val="center"/>
        <w:rPr>
          <w:rFonts w:hint="eastAsia" w:ascii="宋体"/>
          <w:b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60"/>
          <w:szCs w:val="56"/>
          <w:lang w:val="zh-CN"/>
        </w:rPr>
      </w:pPr>
      <w:r>
        <w:rPr>
          <w:rFonts w:hint="eastAsia" w:ascii="宋体"/>
          <w:b/>
          <w:sz w:val="60"/>
          <w:szCs w:val="56"/>
          <w:lang w:val="zh-CN"/>
        </w:rPr>
        <w:t>浙江大学</w:t>
      </w:r>
      <w:r>
        <w:rPr>
          <w:rFonts w:ascii="宋体"/>
          <w:b/>
          <w:sz w:val="60"/>
          <w:szCs w:val="56"/>
          <w:lang w:val="zh-CN"/>
        </w:rPr>
        <w:t>医学院附属第一医院</w:t>
      </w:r>
    </w:p>
    <w:p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  <w:r>
        <w:rPr>
          <w:rFonts w:hint="eastAsia"/>
          <w:sz w:val="56"/>
          <w:szCs w:val="56"/>
          <w:lang w:val="zh-CN"/>
        </w:rPr>
        <w:t>服务类</w:t>
      </w:r>
      <w:r>
        <w:rPr>
          <w:sz w:val="56"/>
          <w:szCs w:val="56"/>
          <w:lang w:val="zh-CN"/>
        </w:rPr>
        <w:t>项目</w:t>
      </w:r>
      <w:r>
        <w:rPr>
          <w:rFonts w:hint="eastAsia"/>
          <w:sz w:val="56"/>
          <w:szCs w:val="56"/>
          <w:lang w:val="zh-CN"/>
        </w:rPr>
        <w:t>询价函</w:t>
      </w: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宋体"/>
          <w:sz w:val="40"/>
          <w:szCs w:val="56"/>
          <w:lang w:val="en-US" w:eastAsia="zh-CN"/>
        </w:rPr>
      </w:pPr>
      <w:r>
        <w:rPr>
          <w:rFonts w:hint="eastAsia" w:ascii="宋体"/>
          <w:sz w:val="40"/>
          <w:szCs w:val="56"/>
          <w:lang w:val="zh-CN"/>
        </w:rPr>
        <w:t>项目名称：</w:t>
      </w:r>
      <w:r>
        <w:rPr>
          <w:rFonts w:hint="eastAsia" w:ascii="宋体"/>
          <w:sz w:val="40"/>
          <w:szCs w:val="56"/>
          <w:lang w:val="en-US" w:eastAsia="zh-CN"/>
        </w:rPr>
        <w:t>浙江大学医学院附属第一医院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default" w:ascii="宋体" w:eastAsia="宋体"/>
          <w:sz w:val="40"/>
          <w:szCs w:val="56"/>
          <w:u w:val="single"/>
          <w:lang w:val="en-US" w:eastAsia="zh-CN"/>
        </w:rPr>
      </w:pPr>
      <w:r>
        <w:rPr>
          <w:rFonts w:hint="eastAsia" w:ascii="宋体"/>
          <w:sz w:val="40"/>
          <w:szCs w:val="56"/>
          <w:lang w:val="en-US" w:eastAsia="zh-CN"/>
        </w:rPr>
        <w:t xml:space="preserve">        </w:t>
      </w:r>
      <w:r>
        <w:rPr>
          <w:rFonts w:hint="eastAsia" w:ascii="宋体"/>
          <w:sz w:val="40"/>
          <w:szCs w:val="56"/>
          <w:lang w:val="zh-CN"/>
        </w:rPr>
        <w:t>“</w:t>
      </w:r>
      <w:r>
        <w:rPr>
          <w:rFonts w:hint="eastAsia" w:ascii="宋体"/>
          <w:sz w:val="40"/>
          <w:szCs w:val="56"/>
          <w:lang w:val="en-US" w:eastAsia="zh-CN"/>
        </w:rPr>
        <w:t>四害</w:t>
      </w:r>
      <w:r>
        <w:rPr>
          <w:rFonts w:hint="eastAsia" w:ascii="宋体"/>
          <w:sz w:val="40"/>
          <w:szCs w:val="56"/>
          <w:lang w:val="zh-CN"/>
        </w:rPr>
        <w:t>”</w:t>
      </w:r>
      <w:r>
        <w:rPr>
          <w:rFonts w:hint="eastAsia" w:ascii="宋体"/>
          <w:sz w:val="40"/>
          <w:szCs w:val="56"/>
          <w:lang w:val="en-US" w:eastAsia="zh-CN"/>
        </w:rPr>
        <w:t>防治服务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sz w:val="40"/>
          <w:szCs w:val="56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autoSpaceDE w:val="0"/>
        <w:autoSpaceDN w:val="0"/>
        <w:adjustRightInd w:val="0"/>
        <w:snapToGrid w:val="0"/>
        <w:spacing w:afterLines="50"/>
        <w:jc w:val="center"/>
        <w:rPr>
          <w:rFonts w:ascii="宋体"/>
          <w:b/>
          <w:sz w:val="44"/>
          <w:szCs w:val="56"/>
          <w:lang w:val="zh-CN"/>
        </w:rPr>
      </w:pPr>
      <w:r>
        <w:rPr>
          <w:rFonts w:hint="eastAsia" w:ascii="宋体"/>
          <w:b/>
          <w:sz w:val="44"/>
          <w:szCs w:val="56"/>
          <w:lang w:val="zh-CN"/>
        </w:rPr>
        <w:t>询价函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_GB2312" w:eastAsia="仿宋_GB2312"/>
          <w:sz w:val="32"/>
          <w:szCs w:val="32"/>
          <w:lang w:val="zh-CN"/>
        </w:rPr>
      </w:pPr>
      <w:r>
        <w:rPr>
          <w:rFonts w:hint="eastAsia" w:ascii="仿宋_GB2312" w:eastAsia="仿宋_GB2312"/>
          <w:sz w:val="32"/>
          <w:szCs w:val="32"/>
          <w:lang w:val="zh-CN"/>
        </w:rPr>
        <w:t>根据我国政府采购法律法规及医院相关管理制度规定, 组织本次服务类项目询价。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  <w:lang w:val="zh-CN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  <w:lang w:val="zh-CN"/>
        </w:rPr>
      </w:pPr>
      <w:r>
        <w:rPr>
          <w:rFonts w:hint="eastAsia" w:ascii="仿宋_GB2312" w:eastAsia="仿宋_GB2312"/>
          <w:b/>
          <w:sz w:val="32"/>
          <w:szCs w:val="32"/>
          <w:lang w:val="zh-CN"/>
        </w:rPr>
        <w:t>一</w:t>
      </w:r>
      <w:r>
        <w:rPr>
          <w:rFonts w:ascii="仿宋_GB2312" w:eastAsia="仿宋_GB2312"/>
          <w:b/>
          <w:sz w:val="32"/>
          <w:szCs w:val="32"/>
          <w:lang w:val="zh-CN"/>
        </w:rPr>
        <w:t>、询价品目</w:t>
      </w:r>
    </w:p>
    <w:tbl>
      <w:tblPr>
        <w:tblStyle w:val="6"/>
        <w:tblW w:w="4984" w:type="pct"/>
        <w:tblInd w:w="2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1264"/>
        <w:gridCol w:w="1333"/>
        <w:gridCol w:w="3284"/>
        <w:gridCol w:w="191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序号</w:t>
            </w:r>
          </w:p>
        </w:tc>
        <w:tc>
          <w:tcPr>
            <w:tcW w:w="74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项目名称</w:t>
            </w:r>
          </w:p>
        </w:tc>
        <w:tc>
          <w:tcPr>
            <w:tcW w:w="78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采购方式</w:t>
            </w:r>
          </w:p>
        </w:tc>
        <w:tc>
          <w:tcPr>
            <w:tcW w:w="193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服务要求</w:t>
            </w:r>
          </w:p>
        </w:tc>
        <w:tc>
          <w:tcPr>
            <w:tcW w:w="112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_GB2312" w:eastAsia="仿宋_GB2312"/>
                <w:sz w:val="24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1"/>
                <w:lang w:val="en-US" w:eastAsia="zh-CN"/>
              </w:rPr>
              <w:t>最高限价（万元）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409" w:type="pct"/>
            <w:vMerge w:val="restart"/>
            <w:tcBorders>
              <w:top w:val="single" w:color="auto" w:sz="8" w:space="0"/>
              <w:left w:val="single" w:color="auto" w:sz="8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1</w:t>
            </w:r>
          </w:p>
        </w:tc>
        <w:tc>
          <w:tcPr>
            <w:tcW w:w="744" w:type="pct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仿宋_GB2312" w:eastAsia="仿宋_GB2312"/>
                <w:sz w:val="24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1"/>
                <w:lang w:val="en-US" w:eastAsia="zh-CN"/>
              </w:rPr>
              <w:t>浙江大学医学院附属第一医院</w:t>
            </w:r>
            <w:r>
              <w:rPr>
                <w:rFonts w:hint="eastAsia" w:ascii="仿宋_GB2312" w:eastAsia="仿宋_GB2312"/>
                <w:sz w:val="24"/>
                <w:szCs w:val="21"/>
                <w:lang w:eastAsia="zh-CN"/>
              </w:rPr>
              <w:t>“</w:t>
            </w:r>
            <w:r>
              <w:rPr>
                <w:rFonts w:hint="eastAsia" w:ascii="仿宋_GB2312" w:eastAsia="仿宋_GB2312"/>
                <w:sz w:val="24"/>
                <w:szCs w:val="21"/>
                <w:lang w:val="en-US" w:eastAsia="zh-CN"/>
              </w:rPr>
              <w:t>四害</w:t>
            </w:r>
            <w:r>
              <w:rPr>
                <w:rFonts w:hint="eastAsia" w:ascii="仿宋_GB2312" w:eastAsia="仿宋_GB2312"/>
                <w:sz w:val="24"/>
                <w:szCs w:val="21"/>
                <w:lang w:eastAsia="zh-CN"/>
              </w:rPr>
              <w:t>”</w:t>
            </w:r>
            <w:r>
              <w:rPr>
                <w:rFonts w:hint="eastAsia" w:ascii="仿宋_GB2312" w:eastAsia="仿宋_GB2312"/>
                <w:sz w:val="24"/>
                <w:szCs w:val="21"/>
                <w:lang w:val="en-US" w:eastAsia="zh-CN"/>
              </w:rPr>
              <w:t>防治服务</w:t>
            </w:r>
          </w:p>
        </w:tc>
        <w:tc>
          <w:tcPr>
            <w:tcW w:w="784" w:type="pct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4"/>
                <w:szCs w:val="21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院内询价</w:t>
            </w:r>
          </w:p>
        </w:tc>
        <w:tc>
          <w:tcPr>
            <w:tcW w:w="1932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hint="default" w:ascii="仿宋_GB2312" w:eastAsia="仿宋_GB2312"/>
                <w:sz w:val="24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期限</w:t>
            </w:r>
            <w:r>
              <w:rPr>
                <w:rFonts w:ascii="仿宋_GB2312" w:eastAsia="仿宋_GB2312"/>
                <w:sz w:val="24"/>
                <w:szCs w:val="21"/>
              </w:rPr>
              <w:t>：</w:t>
            </w:r>
            <w:r>
              <w:rPr>
                <w:rFonts w:hint="eastAsia" w:ascii="仿宋_GB2312" w:eastAsia="仿宋_GB2312"/>
                <w:sz w:val="24"/>
                <w:szCs w:val="21"/>
                <w:lang w:val="en-US" w:eastAsia="zh-CN"/>
              </w:rPr>
              <w:t>20个月</w:t>
            </w:r>
          </w:p>
        </w:tc>
        <w:tc>
          <w:tcPr>
            <w:tcW w:w="1128" w:type="pct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仿宋_GB2312" w:eastAsia="仿宋_GB2312"/>
                <w:sz w:val="24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1"/>
                <w:lang w:val="en-US" w:eastAsia="zh-CN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409" w:type="pct"/>
            <w:vMerge w:val="continue"/>
            <w:tcBorders>
              <w:left w:val="single" w:color="auto" w:sz="8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4"/>
                <w:szCs w:val="21"/>
              </w:rPr>
            </w:pPr>
          </w:p>
        </w:tc>
        <w:tc>
          <w:tcPr>
            <w:tcW w:w="744" w:type="pct"/>
            <w:vMerge w:val="continue"/>
            <w:tcBorders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4"/>
                <w:szCs w:val="21"/>
              </w:rPr>
            </w:pPr>
          </w:p>
        </w:tc>
        <w:tc>
          <w:tcPr>
            <w:tcW w:w="784" w:type="pct"/>
            <w:vMerge w:val="continue"/>
            <w:tcBorders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4"/>
                <w:szCs w:val="21"/>
              </w:rPr>
            </w:pPr>
          </w:p>
        </w:tc>
        <w:tc>
          <w:tcPr>
            <w:tcW w:w="1932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hint="eastAsia" w:ascii="仿宋_GB2312" w:eastAsia="仿宋_GB2312"/>
                <w:sz w:val="24"/>
                <w:szCs w:val="21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地点</w:t>
            </w:r>
            <w:r>
              <w:rPr>
                <w:rFonts w:ascii="仿宋_GB2312" w:eastAsia="仿宋_GB2312"/>
                <w:sz w:val="24"/>
                <w:szCs w:val="21"/>
              </w:rPr>
              <w:t>：</w:t>
            </w:r>
            <w:r>
              <w:rPr>
                <w:rFonts w:hint="eastAsia" w:ascii="仿宋_GB2312" w:eastAsia="仿宋_GB2312"/>
                <w:sz w:val="24"/>
                <w:szCs w:val="21"/>
                <w:lang w:val="en-US" w:eastAsia="zh-CN"/>
              </w:rPr>
              <w:t>六大院区</w:t>
            </w:r>
          </w:p>
        </w:tc>
        <w:tc>
          <w:tcPr>
            <w:tcW w:w="1128" w:type="pct"/>
            <w:vMerge w:val="continue"/>
            <w:tcBorders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hint="eastAsia" w:ascii="仿宋_GB2312" w:eastAsia="仿宋_GB2312"/>
                <w:sz w:val="24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409" w:type="pct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4"/>
                <w:szCs w:val="21"/>
              </w:rPr>
            </w:pPr>
          </w:p>
        </w:tc>
        <w:tc>
          <w:tcPr>
            <w:tcW w:w="744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4"/>
                <w:szCs w:val="21"/>
              </w:rPr>
            </w:pPr>
          </w:p>
        </w:tc>
        <w:tc>
          <w:tcPr>
            <w:tcW w:w="784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eastAsia="仿宋_GB2312"/>
                <w:sz w:val="24"/>
                <w:szCs w:val="21"/>
              </w:rPr>
            </w:pPr>
          </w:p>
        </w:tc>
        <w:tc>
          <w:tcPr>
            <w:tcW w:w="193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hint="default" w:ascii="仿宋_GB2312" w:eastAsia="仿宋_GB2312"/>
                <w:sz w:val="24"/>
                <w:szCs w:val="21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  <w:szCs w:val="21"/>
              </w:rPr>
              <w:t>内容：针对</w:t>
            </w:r>
            <w:r>
              <w:rPr>
                <w:rFonts w:hint="eastAsia" w:ascii="仿宋_GB2312" w:eastAsia="仿宋_GB2312"/>
                <w:sz w:val="24"/>
                <w:szCs w:val="21"/>
                <w:lang w:val="en-US" w:eastAsia="zh-CN"/>
              </w:rPr>
              <w:t>六大</w:t>
            </w:r>
            <w:r>
              <w:rPr>
                <w:rFonts w:hint="eastAsia" w:ascii="仿宋_GB2312" w:eastAsia="仿宋_GB2312"/>
                <w:sz w:val="24"/>
                <w:szCs w:val="21"/>
                <w:u w:val="single"/>
              </w:rPr>
              <w:t>院区</w:t>
            </w:r>
            <w:r>
              <w:rPr>
                <w:rFonts w:hint="eastAsia" w:ascii="仿宋_GB2312" w:eastAsia="仿宋_GB2312"/>
                <w:sz w:val="24"/>
                <w:szCs w:val="21"/>
                <w:u w:val="single"/>
                <w:lang w:val="en-US" w:eastAsia="zh-CN"/>
              </w:rPr>
              <w:t>四害防治服务</w:t>
            </w:r>
            <w:r>
              <w:rPr>
                <w:rFonts w:hint="eastAsia" w:ascii="仿宋_GB2312" w:eastAsia="仿宋_GB2312"/>
                <w:sz w:val="24"/>
                <w:szCs w:val="21"/>
              </w:rPr>
              <w:t>，配备专业</w:t>
            </w:r>
            <w:r>
              <w:rPr>
                <w:rFonts w:ascii="仿宋_GB2312" w:eastAsia="仿宋_GB2312"/>
                <w:sz w:val="24"/>
                <w:szCs w:val="21"/>
              </w:rPr>
              <w:t>人员与</w:t>
            </w:r>
            <w:r>
              <w:rPr>
                <w:rFonts w:hint="eastAsia" w:ascii="仿宋_GB2312" w:eastAsia="仿宋_GB2312"/>
                <w:sz w:val="24"/>
                <w:szCs w:val="21"/>
              </w:rPr>
              <w:t>专用工具，</w:t>
            </w:r>
            <w:r>
              <w:rPr>
                <w:rFonts w:hint="eastAsia" w:ascii="仿宋_GB2312" w:eastAsia="仿宋_GB2312"/>
                <w:sz w:val="24"/>
                <w:szCs w:val="21"/>
                <w:lang w:val="en-US" w:eastAsia="zh-CN"/>
              </w:rPr>
              <w:t>依据《浙江省爱国卫生促进条例》和爱国爱卫会“四害”控制标准</w:t>
            </w:r>
          </w:p>
        </w:tc>
        <w:tc>
          <w:tcPr>
            <w:tcW w:w="1128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hint="eastAsia" w:ascii="仿宋_GB2312" w:eastAsia="仿宋_GB2312"/>
                <w:sz w:val="24"/>
                <w:szCs w:val="21"/>
              </w:rPr>
            </w:pPr>
          </w:p>
        </w:tc>
      </w:tr>
    </w:tbl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二</w:t>
      </w:r>
      <w:r>
        <w:rPr>
          <w:rFonts w:ascii="仿宋_GB2312" w:eastAsia="仿宋_GB2312"/>
          <w:b/>
          <w:sz w:val="32"/>
          <w:szCs w:val="32"/>
        </w:rPr>
        <w:t>、</w:t>
      </w:r>
      <w:r>
        <w:rPr>
          <w:rFonts w:hint="eastAsia" w:ascii="仿宋_GB2312" w:eastAsia="仿宋_GB2312"/>
          <w:b/>
          <w:sz w:val="32"/>
          <w:szCs w:val="32"/>
        </w:rPr>
        <w:t>具体</w:t>
      </w:r>
      <w:r>
        <w:rPr>
          <w:rFonts w:ascii="仿宋_GB2312" w:eastAsia="仿宋_GB2312"/>
          <w:b/>
          <w:sz w:val="32"/>
          <w:szCs w:val="32"/>
        </w:rPr>
        <w:t>需求</w:t>
      </w:r>
    </w:p>
    <w:p>
      <w:pPr>
        <w:pStyle w:val="9"/>
        <w:numPr>
          <w:ilvl w:val="0"/>
          <w:numId w:val="1"/>
        </w:numPr>
        <w:snapToGrid w:val="0"/>
        <w:spacing w:line="360" w:lineRule="auto"/>
        <w:ind w:left="0" w:firstLine="64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" w:hAnsi="仿宋" w:eastAsia="仿宋" w:cs="仿宋"/>
          <w:sz w:val="28"/>
          <w:szCs w:val="28"/>
        </w:rPr>
        <w:t>乙方必须是经当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地卫健</w:t>
      </w:r>
      <w:r>
        <w:rPr>
          <w:rFonts w:hint="eastAsia" w:ascii="仿宋" w:hAnsi="仿宋" w:eastAsia="仿宋" w:cs="仿宋"/>
          <w:sz w:val="28"/>
          <w:szCs w:val="28"/>
        </w:rPr>
        <w:t>部门备案确认的病媒生物预防控制服务单位（以下简称PCO），PCO作业人员必须持有省、市《培训合格证》上岗作业。</w:t>
      </w:r>
    </w:p>
    <w:p>
      <w:pPr>
        <w:pStyle w:val="9"/>
        <w:numPr>
          <w:ilvl w:val="0"/>
          <w:numId w:val="1"/>
        </w:numPr>
        <w:snapToGrid w:val="0"/>
        <w:spacing w:line="360" w:lineRule="auto"/>
        <w:ind w:left="0" w:firstLine="640"/>
        <w:rPr>
          <w:rFonts w:hint="eastAsia" w:ascii="仿宋_GB2312" w:eastAsia="仿宋_GB2312"/>
          <w:b/>
          <w:sz w:val="32"/>
          <w:szCs w:val="32"/>
        </w:rPr>
      </w:pPr>
      <w:r>
        <w:rPr>
          <w:rFonts w:hint="eastAsia" w:ascii="仿宋" w:hAnsi="仿宋" w:eastAsia="仿宋" w:cs="仿宋"/>
          <w:sz w:val="28"/>
          <w:szCs w:val="28"/>
        </w:rPr>
        <w:t>须制定四害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防治</w:t>
      </w:r>
      <w:r>
        <w:rPr>
          <w:rFonts w:hint="eastAsia" w:ascii="仿宋" w:hAnsi="仿宋" w:eastAsia="仿宋" w:cs="仿宋"/>
          <w:sz w:val="28"/>
          <w:szCs w:val="28"/>
        </w:rPr>
        <w:t>技术方案和实施方案，向甲方提供全年PCO工作计划和控前、控后密度检测评估报告，向甲方提供除“四害”全年工作台账。工作小结和密度检测表在下季度首月10日前按时上报，年度总结在次年1月10日前上报</w:t>
      </w:r>
      <w:r>
        <w:rPr>
          <w:rFonts w:hint="eastAsia" w:ascii="仿宋_GB2312" w:eastAsia="仿宋_GB2312"/>
          <w:sz w:val="32"/>
          <w:szCs w:val="32"/>
        </w:rPr>
        <w:t>。</w:t>
      </w:r>
    </w:p>
    <w:p>
      <w:pPr>
        <w:pStyle w:val="9"/>
        <w:numPr>
          <w:ilvl w:val="0"/>
          <w:numId w:val="1"/>
        </w:numPr>
        <w:snapToGrid w:val="0"/>
        <w:spacing w:line="360" w:lineRule="auto"/>
        <w:ind w:left="0" w:firstLine="640"/>
        <w:rPr>
          <w:rFonts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乙方应在每次作业后向甲方提交《PCO工作报告单》，报告防控区域、采取措施、服务态度、着装仪表等，并由甲方签字确认。报告单一式二份，甲乙双方各执一份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</w:p>
    <w:p>
      <w:pPr>
        <w:pStyle w:val="9"/>
        <w:numPr>
          <w:ilvl w:val="0"/>
          <w:numId w:val="1"/>
        </w:numPr>
        <w:snapToGrid w:val="0"/>
        <w:spacing w:line="360" w:lineRule="auto"/>
        <w:ind w:left="0" w:firstLine="640"/>
        <w:rPr>
          <w:rFonts w:hint="eastAsia" w:ascii="仿宋_GB2312" w:eastAsia="仿宋_GB2312"/>
          <w:b/>
          <w:sz w:val="32"/>
          <w:szCs w:val="32"/>
        </w:rPr>
      </w:pPr>
      <w:r>
        <w:rPr>
          <w:rFonts w:hint="eastAsia" w:ascii="仿宋" w:hAnsi="仿宋" w:eastAsia="仿宋" w:cs="仿宋"/>
          <w:sz w:val="28"/>
          <w:szCs w:val="28"/>
        </w:rPr>
        <w:t>乙方使用的药物必须“三证”齐全，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相关材料须在甲方备案；严禁使用国家禁用药物，确保安全。</w:t>
      </w:r>
    </w:p>
    <w:p>
      <w:pPr>
        <w:pStyle w:val="9"/>
        <w:numPr>
          <w:ilvl w:val="0"/>
          <w:numId w:val="1"/>
        </w:numPr>
        <w:snapToGrid w:val="0"/>
        <w:spacing w:line="360" w:lineRule="auto"/>
        <w:ind w:left="0" w:firstLine="640"/>
        <w:rPr>
          <w:rFonts w:hint="eastAsia" w:ascii="仿宋_GB2312" w:eastAsia="仿宋_GB2312"/>
          <w:b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消杀服务频次为每月4次。乙方应在甲方需要时，开展必要的除四害知识宣传和互动。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仿宋_GB2312" w:hAnsi="Times New Roman" w:eastAsia="仿宋_GB2312" w:cs="Times New Roman"/>
          <w:b/>
          <w:sz w:val="32"/>
          <w:szCs w:val="32"/>
          <w:highlight w:val="none"/>
        </w:rPr>
      </w:pPr>
      <w:r>
        <w:rPr>
          <w:rFonts w:hint="eastAsia" w:ascii="仿宋_GB2312" w:hAnsi="Times New Roman" w:eastAsia="仿宋_GB2312" w:cs="Times New Roman"/>
          <w:b/>
          <w:sz w:val="32"/>
          <w:szCs w:val="32"/>
          <w:highlight w:val="none"/>
        </w:rPr>
        <w:t>三、询价事宜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  <w:t>1、询价时间：202</w:t>
      </w:r>
      <w:r>
        <w:rPr>
          <w:rFonts w:hint="eastAsia" w:ascii="仿宋_GB2312" w:eastAsia="仿宋_GB2312" w:cs="Times New Roman"/>
          <w:color w:val="auto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  <w:t>年</w:t>
      </w:r>
      <w:r>
        <w:rPr>
          <w:rFonts w:hint="eastAsia" w:ascii="仿宋_GB2312" w:eastAsia="仿宋_GB2312" w:cs="Times New Roman"/>
          <w:color w:val="auto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  <w:t>月</w:t>
      </w:r>
      <w:r>
        <w:rPr>
          <w:rFonts w:hint="eastAsia" w:ascii="仿宋_GB2312" w:eastAsia="仿宋_GB2312" w:cs="Times New Roman"/>
          <w:color w:val="auto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  <w:t>日</w:t>
      </w:r>
      <w:r>
        <w:rPr>
          <w:rFonts w:hint="eastAsia" w:ascii="仿宋_GB2312" w:eastAsia="仿宋_GB2312" w:cs="Times New Roman"/>
          <w:color w:val="auto"/>
          <w:sz w:val="32"/>
          <w:szCs w:val="32"/>
          <w:highlight w:val="none"/>
          <w:lang w:val="en-US" w:eastAsia="zh-CN"/>
        </w:rPr>
        <w:t>下午14：00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  <w:t>（请于</w:t>
      </w:r>
      <w:r>
        <w:rPr>
          <w:rFonts w:hint="eastAsia" w:ascii="仿宋_GB2312" w:eastAsia="仿宋_GB2312" w:cs="Times New Roman"/>
          <w:color w:val="auto"/>
          <w:sz w:val="32"/>
          <w:szCs w:val="32"/>
          <w:highlight w:val="none"/>
          <w:lang w:val="en-US" w:eastAsia="zh-CN"/>
        </w:rPr>
        <w:t>13:45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  <w:t>提前到场签到）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default" w:ascii="仿宋_GB2312" w:hAnsi="Times New Roman" w:eastAsia="仿宋_GB2312" w:cs="Times New Roman"/>
          <w:color w:val="auto"/>
          <w:sz w:val="32"/>
          <w:szCs w:val="32"/>
          <w:highlight w:val="none"/>
          <w:lang w:val="en-US"/>
        </w:rPr>
      </w:pP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  <w:t>2、询价地址：杭州市庆春路79号浙大一院</w:t>
      </w:r>
      <w:r>
        <w:rPr>
          <w:rFonts w:hint="eastAsia" w:ascii="仿宋_GB2312" w:eastAsia="仿宋_GB2312" w:cs="Times New Roman"/>
          <w:color w:val="auto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  <w:t>号楼</w:t>
      </w:r>
      <w:r>
        <w:rPr>
          <w:rFonts w:hint="eastAsia" w:ascii="仿宋_GB2312" w:eastAsia="仿宋_GB2312" w:cs="Times New Roman"/>
          <w:color w:val="auto"/>
          <w:sz w:val="32"/>
          <w:szCs w:val="32"/>
          <w:highlight w:val="none"/>
          <w:lang w:val="en-US" w:eastAsia="zh-CN"/>
        </w:rPr>
        <w:t>9楼会议室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ascii="仿宋_GB2312" w:hAnsi="Times New Roman" w:eastAsia="仿宋_GB2312" w:cs="Times New Roman"/>
          <w:color w:val="auto"/>
          <w:sz w:val="32"/>
          <w:szCs w:val="32"/>
          <w:highlight w:val="none"/>
        </w:rPr>
        <w:t>3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  <w:t>、询价文件一式</w:t>
      </w:r>
      <w:r>
        <w:rPr>
          <w:rFonts w:hint="eastAsia" w:ascii="仿宋_GB2312" w:eastAsia="仿宋_GB2312" w:cs="Times New Roman"/>
          <w:color w:val="auto"/>
          <w:sz w:val="32"/>
          <w:szCs w:val="32"/>
          <w:highlight w:val="none"/>
          <w:lang w:val="en-US" w:eastAsia="zh-CN"/>
        </w:rPr>
        <w:t>两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  <w:t>份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default"/>
          <w:highlight w:val="none"/>
          <w:lang w:val="en-US" w:eastAsia="zh-CN"/>
        </w:rPr>
      </w:pP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  <w:t>4、联系</w:t>
      </w:r>
      <w:r>
        <w:rPr>
          <w:rFonts w:ascii="仿宋_GB2312" w:hAnsi="Times New Roman" w:eastAsia="仿宋_GB2312" w:cs="Times New Roman"/>
          <w:color w:val="auto"/>
          <w:sz w:val="32"/>
          <w:szCs w:val="32"/>
          <w:highlight w:val="none"/>
        </w:rPr>
        <w:t>电话：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</w:rPr>
        <w:t>0571-87236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9</w:t>
      </w:r>
      <w:r>
        <w:rPr>
          <w:rFonts w:hint="eastAsia" w:ascii="仿宋_GB2312" w:eastAsia="仿宋_GB2312" w:cs="Times New Roman"/>
          <w:color w:val="auto"/>
          <w:sz w:val="32"/>
          <w:szCs w:val="32"/>
          <w:highlight w:val="none"/>
          <w:lang w:val="en-US" w:eastAsia="zh-CN"/>
        </w:rPr>
        <w:t>23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仿宋_GB2312" w:hAnsi="Times New Roman" w:eastAsia="仿宋_GB2312" w:cs="Times New Roman"/>
          <w:b/>
          <w:sz w:val="32"/>
          <w:szCs w:val="32"/>
          <w:highlight w:val="none"/>
        </w:rPr>
      </w:pPr>
      <w:r>
        <w:rPr>
          <w:rFonts w:hint="eastAsia" w:ascii="仿宋_GB2312" w:hAnsi="Times New Roman" w:eastAsia="仿宋_GB2312" w:cs="Times New Roman"/>
          <w:b/>
          <w:sz w:val="32"/>
          <w:szCs w:val="32"/>
          <w:highlight w:val="none"/>
        </w:rPr>
        <w:t>四、响应文件组成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响应文件应包括（按顺序）下列文件，并逐页盖红章，不得有散页：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询价函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询价响应函（详见附件1）</w:t>
      </w:r>
    </w:p>
    <w:p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报价文件（详见附件2、3，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二次报价函空白单独打印盖章，现场填写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）</w:t>
      </w:r>
    </w:p>
    <w:p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法定代表人授权委托书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相关资质文件复印件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工商营业执照复印件</w:t>
      </w: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pStyle w:val="2"/>
        <w:rPr>
          <w:rFonts w:hint="eastAsia"/>
        </w:rPr>
      </w:pP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附件1：</w:t>
      </w:r>
    </w:p>
    <w:p>
      <w:pPr>
        <w:spacing w:line="360" w:lineRule="auto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询价响应函</w:t>
      </w:r>
    </w:p>
    <w:p>
      <w:pPr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致：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:</w:t>
      </w:r>
    </w:p>
    <w:p>
      <w:pPr>
        <w:spacing w:line="360" w:lineRule="auto"/>
        <w:ind w:firstLine="48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我方已仔细研究了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 xml:space="preserve">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询价文件和询价补充文件（若有），已充分理解并掌握了本询价项目的全部有关情况。同意接受询价文件的全部内容和条件，愿意以本询价响应文件向你方发包的全部内容进行投标。</w:t>
      </w:r>
    </w:p>
    <w:p>
      <w:pPr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总报价合计为人民币（大写）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元（RMB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）。</w:t>
      </w:r>
    </w:p>
    <w:p>
      <w:pPr>
        <w:pStyle w:val="3"/>
        <w:spacing w:line="360" w:lineRule="auto"/>
        <w:ind w:left="0" w:leftChars="0"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我方将严格按照有关招标投标法规及招标文件的规定参加询价，并理解贵方不一定接受最低标价的投标，对决标结果也没有解释义务。</w:t>
      </w:r>
    </w:p>
    <w:p>
      <w:pPr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单位（公章）：                 </w:t>
      </w:r>
    </w:p>
    <w:p>
      <w:pPr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法定代表或委托代理人（签字）：</w:t>
      </w:r>
    </w:p>
    <w:p>
      <w:pPr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联系地址：</w:t>
      </w:r>
    </w:p>
    <w:p>
      <w:pPr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电话：                       邮编：</w:t>
      </w:r>
    </w:p>
    <w:p>
      <w:pPr>
        <w:spacing w:line="360" w:lineRule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开户银行：                   帐号：</w:t>
      </w:r>
    </w:p>
    <w:p>
      <w:pPr>
        <w:pStyle w:val="2"/>
      </w:pPr>
    </w:p>
    <w:p>
      <w:pPr>
        <w:spacing w:line="360" w:lineRule="auto"/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    月    日</w:t>
      </w:r>
    </w:p>
    <w:p>
      <w:pPr>
        <w:jc w:val="center"/>
        <w:rPr>
          <w:rFonts w:ascii="仿宋_GB2312" w:hAnsi="仿宋_GB2312" w:eastAsia="仿宋_GB2312" w:cs="仿宋_GB2312"/>
          <w:sz w:val="28"/>
          <w:szCs w:val="28"/>
        </w:rPr>
      </w:pPr>
    </w:p>
    <w:p>
      <w:pPr>
        <w:widowControl/>
        <w:jc w:val="left"/>
        <w:rPr>
          <w:rFonts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附件2：报价明细</w:t>
      </w:r>
    </w:p>
    <w:p>
      <w:pPr>
        <w:pStyle w:val="2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pStyle w:val="2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pStyle w:val="2"/>
        <w:rPr>
          <w:rFonts w:hint="eastAsia"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3520" w:firstLineChars="11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3520" w:firstLineChars="11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3520" w:firstLineChars="11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3520" w:firstLineChars="11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法定代表人或授权委托人签字：                    </w:t>
      </w:r>
    </w:p>
    <w:p>
      <w:pPr>
        <w:autoSpaceDE w:val="0"/>
        <w:autoSpaceDN w:val="0"/>
        <w:adjustRightInd w:val="0"/>
        <w:snapToGrid w:val="0"/>
        <w:spacing w:line="360" w:lineRule="auto"/>
        <w:ind w:firstLine="3520" w:firstLineChars="11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供应商名称（盖章）：                            </w:t>
      </w:r>
    </w:p>
    <w:p>
      <w:pPr>
        <w:autoSpaceDE w:val="0"/>
        <w:autoSpaceDN w:val="0"/>
        <w:adjustRightInd w:val="0"/>
        <w:snapToGrid w:val="0"/>
        <w:spacing w:line="360" w:lineRule="auto"/>
        <w:ind w:firstLine="3520" w:firstLineChars="1100"/>
        <w:jc w:val="left"/>
        <w:rPr>
          <w:rFonts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日期：    年   月  日           </w:t>
      </w:r>
      <w:r>
        <w:rPr>
          <w:rFonts w:hint="eastAsia" w:ascii="仿宋_GB2312" w:hAnsi="仿宋_GB2312" w:eastAsia="仿宋_GB2312" w:cs="仿宋_GB2312"/>
          <w:sz w:val="24"/>
        </w:rPr>
        <w:t xml:space="preserve">                     </w:t>
      </w:r>
    </w:p>
    <w:p>
      <w:pPr>
        <w:widowControl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br w:type="page"/>
      </w: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附件3：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二次报价函</w:t>
      </w:r>
    </w:p>
    <w:p>
      <w:pPr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致：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: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根据谈判会议上明确的各项要求，本人经请示单位领导同意并代表本单位对谈判项目做出最终报价（人民币）如下：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总报价：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相关补充说明：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二次报价明细按总价优惠同比例下浮</w:t>
      </w:r>
    </w:p>
    <w:p>
      <w:pPr>
        <w:pStyle w:val="2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4800" w:firstLineChars="15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left="3831" w:leftChars="1672" w:hanging="320" w:hangingChars="1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项目名称：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浙江大学医学院附属</w:t>
      </w:r>
    </w:p>
    <w:p>
      <w:pPr>
        <w:autoSpaceDE w:val="0"/>
        <w:autoSpaceDN w:val="0"/>
        <w:adjustRightInd w:val="0"/>
        <w:snapToGrid w:val="0"/>
        <w:spacing w:line="360" w:lineRule="auto"/>
        <w:ind w:left="3830" w:leftChars="1824" w:firstLine="320" w:firstLineChars="1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第一医院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四害</w:t>
      </w: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”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防治服务</w:t>
      </w:r>
    </w:p>
    <w:p>
      <w:pPr>
        <w:autoSpaceDE w:val="0"/>
        <w:autoSpaceDN w:val="0"/>
        <w:adjustRightInd w:val="0"/>
        <w:snapToGrid w:val="0"/>
        <w:spacing w:line="360" w:lineRule="auto"/>
        <w:ind w:firstLine="3520" w:firstLineChars="11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单位名称（盖章）：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3520" w:firstLineChars="11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授权代表（签名）： </w:t>
      </w:r>
    </w:p>
    <w:p>
      <w:pPr>
        <w:autoSpaceDE w:val="0"/>
        <w:autoSpaceDN w:val="0"/>
        <w:adjustRightInd w:val="0"/>
        <w:snapToGrid w:val="0"/>
        <w:spacing w:line="360" w:lineRule="auto"/>
        <w:ind w:firstLine="3520" w:firstLineChars="11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授权代表联系电话：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年    月    日</w:t>
      </w:r>
    </w:p>
    <w:p>
      <w:pPr>
        <w:pStyle w:val="2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2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hAnsi="Times New Roman" w:eastAsia="仿宋_GB2312" w:cs="Times New Roman"/>
          <w:b/>
          <w:color w:val="auto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hAnsi="Times New Roman" w:eastAsia="仿宋_GB2312" w:cs="Times New Roman"/>
          <w:b/>
          <w:color w:val="auto"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color w:val="auto"/>
          <w:sz w:val="32"/>
          <w:szCs w:val="32"/>
        </w:rPr>
        <w:t>附件</w:t>
      </w:r>
      <w:r>
        <w:rPr>
          <w:rFonts w:hint="eastAsia" w:ascii="仿宋_GB2312" w:hAnsi="Times New Roman" w:eastAsia="仿宋_GB2312" w:cs="Times New Roman"/>
          <w:b/>
          <w:color w:val="auto"/>
          <w:sz w:val="32"/>
          <w:szCs w:val="32"/>
          <w:lang w:val="en-US" w:eastAsia="zh-CN"/>
        </w:rPr>
        <w:t>4</w:t>
      </w:r>
      <w:r>
        <w:rPr>
          <w:rFonts w:hint="eastAsia" w:ascii="仿宋_GB2312" w:hAnsi="Times New Roman" w:eastAsia="仿宋_GB2312" w:cs="Times New Roman"/>
          <w:b/>
          <w:color w:val="auto"/>
          <w:sz w:val="32"/>
          <w:szCs w:val="32"/>
        </w:rPr>
        <w:t>：</w:t>
      </w:r>
    </w:p>
    <w:p>
      <w:pPr>
        <w:snapToGrid w:val="0"/>
        <w:spacing w:before="156" w:beforeLines="50" w:after="50" w:line="360" w:lineRule="auto"/>
        <w:jc w:val="center"/>
        <w:rPr>
          <w:rFonts w:ascii="仿宋_GB2312" w:hAnsi="Times New Roman" w:eastAsia="仿宋_GB2312" w:cs="Times New Roman"/>
          <w:b/>
          <w:color w:val="auto"/>
          <w:sz w:val="32"/>
          <w:szCs w:val="32"/>
        </w:rPr>
      </w:pPr>
      <w:r>
        <w:rPr>
          <w:rFonts w:hint="eastAsia" w:ascii="仿宋_GB2312" w:hAnsi="Times New Roman" w:eastAsia="仿宋_GB2312" w:cs="Times New Roman"/>
          <w:b/>
          <w:color w:val="auto"/>
          <w:sz w:val="32"/>
          <w:szCs w:val="32"/>
        </w:rPr>
        <w:t>法定代表人授权委托书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auto"/>
        <w:textAlignment w:val="auto"/>
        <w:rPr>
          <w:rFonts w:ascii="仿宋_GB2312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致：</w:t>
      </w:r>
      <w:r>
        <w:rPr>
          <w:rFonts w:hint="eastAsia" w:ascii="仿宋_GB2312" w:eastAsia="仿宋_GB2312" w:cs="Times New Roman"/>
          <w:color w:val="auto"/>
          <w:sz w:val="32"/>
          <w:szCs w:val="32"/>
          <w:u w:val="single"/>
          <w:lang w:val="en-US" w:eastAsia="zh-CN"/>
        </w:rPr>
        <w:t xml:space="preserve">               </w:t>
      </w:r>
      <w:r>
        <w:rPr>
          <w:rFonts w:ascii="仿宋_GB2312" w:hAnsi="Times New Roman" w:eastAsia="仿宋_GB2312" w:cs="Times New Roman"/>
          <w:color w:val="auto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ascii="仿宋_GB2312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我</w:t>
      </w:r>
      <w:r>
        <w:rPr>
          <w:rFonts w:hint="eastAsia" w:ascii="仿宋_GB2312" w:eastAsia="仿宋_GB2312" w:cs="Times New Roman"/>
          <w:color w:val="auto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（姓名）系</w:t>
      </w:r>
      <w:r>
        <w:rPr>
          <w:rFonts w:hint="eastAsia" w:ascii="仿宋_GB2312" w:eastAsia="仿宋_GB2312" w:cs="Times New Roman"/>
          <w:color w:val="auto"/>
          <w:sz w:val="32"/>
          <w:szCs w:val="32"/>
          <w:u w:val="single"/>
          <w:lang w:val="en-US" w:eastAsia="zh-CN"/>
        </w:rPr>
        <w:t xml:space="preserve">               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（投标人名称）的法定代表人，现授权委托本单位在职职工</w:t>
      </w:r>
      <w:r>
        <w:rPr>
          <w:rFonts w:hint="eastAsia" w:ascii="仿宋_GB2312" w:eastAsia="仿宋_GB2312" w:cs="Times New Roman"/>
          <w:color w:val="auto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（姓名）以我方的名义参加</w:t>
      </w:r>
      <w:r>
        <w:rPr>
          <w:rFonts w:hint="eastAsia" w:ascii="仿宋_GB2312" w:eastAsia="仿宋_GB2312" w:cs="Times New Roman"/>
          <w:color w:val="auto"/>
          <w:sz w:val="32"/>
          <w:szCs w:val="32"/>
          <w:u w:val="single"/>
          <w:lang w:val="en-US" w:eastAsia="zh-CN"/>
        </w:rPr>
        <w:t xml:space="preserve">                        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项目的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lang w:val="en-US" w:eastAsia="zh-CN"/>
        </w:rPr>
        <w:t>询价响应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活动，并代表我方全权办理针对上述项目的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lang w:val="en-US" w:eastAsia="zh-CN"/>
        </w:rPr>
        <w:t>响应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、开标、评标、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lang w:val="en-US" w:eastAsia="zh-CN"/>
        </w:rPr>
        <w:t>二次报价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签约等具体事务和签署相关文件。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ascii="仿宋_GB2312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我方对被授权人的签名事项负全部责任。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ascii="仿宋_GB2312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在撤销授权的书面通知以前，本授权书一直有效。被授权人在授权书有效期内签署的所有文件不因授权的撤销而失效。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auto"/>
        <w:ind w:firstLine="640" w:firstLineChars="200"/>
        <w:textAlignment w:val="auto"/>
        <w:rPr>
          <w:rFonts w:ascii="仿宋_GB2312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被授权人无转委托权，特此委托。</w:t>
      </w:r>
    </w:p>
    <w:p>
      <w:pPr>
        <w:snapToGrid w:val="0"/>
        <w:spacing w:before="156" w:beforeLines="50" w:after="50" w:line="360" w:lineRule="auto"/>
        <w:rPr>
          <w:rFonts w:ascii="仿宋_GB2312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被授权人：（签字或盖章）</w:t>
      </w:r>
      <w:r>
        <w:rPr>
          <w:rFonts w:ascii="仿宋_GB2312" w:hAnsi="Times New Roman" w:eastAsia="仿宋_GB2312" w:cs="Times New Roman"/>
          <w:color w:val="auto"/>
          <w:sz w:val="32"/>
          <w:szCs w:val="32"/>
        </w:rPr>
        <w:t xml:space="preserve"> 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 xml:space="preserve">  法定代表人：</w:t>
      </w:r>
      <w:r>
        <w:rPr>
          <w:rFonts w:ascii="仿宋_GB2312" w:hAnsi="Times New Roman" w:eastAsia="仿宋_GB2312" w:cs="Times New Roman"/>
          <w:color w:val="auto"/>
          <w:sz w:val="32"/>
          <w:szCs w:val="32"/>
        </w:rPr>
        <w:t xml:space="preserve"> 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（签字或盖章）</w:t>
      </w:r>
      <w:r>
        <w:rPr>
          <w:rFonts w:ascii="仿宋_GB2312" w:hAnsi="Times New Roman" w:eastAsia="仿宋_GB2312" w:cs="Times New Roman"/>
          <w:color w:val="auto"/>
          <w:sz w:val="32"/>
          <w:szCs w:val="32"/>
        </w:rPr>
        <w:t xml:space="preserve">    </w:t>
      </w:r>
    </w:p>
    <w:p>
      <w:pPr>
        <w:snapToGrid w:val="0"/>
        <w:spacing w:before="156" w:beforeLines="50" w:after="50" w:line="360" w:lineRule="auto"/>
        <w:rPr>
          <w:rFonts w:ascii="仿宋_GB2312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职务：</w:t>
      </w:r>
      <w:r>
        <w:rPr>
          <w:rFonts w:ascii="仿宋_GB2312" w:hAnsi="Times New Roman" w:eastAsia="仿宋_GB2312" w:cs="Times New Roman"/>
          <w:color w:val="auto"/>
          <w:sz w:val="32"/>
          <w:szCs w:val="32"/>
        </w:rPr>
        <w:t xml:space="preserve">                     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职务：</w:t>
      </w:r>
      <w:r>
        <w:rPr>
          <w:rFonts w:ascii="仿宋_GB2312" w:hAnsi="Times New Roman" w:eastAsia="仿宋_GB2312" w:cs="Times New Roman"/>
          <w:color w:val="auto"/>
          <w:sz w:val="32"/>
          <w:szCs w:val="32"/>
        </w:rPr>
        <w:t xml:space="preserve">           </w:t>
      </w:r>
    </w:p>
    <w:p>
      <w:pPr>
        <w:snapToGrid w:val="0"/>
        <w:spacing w:before="156" w:beforeLines="50" w:after="50" w:line="360" w:lineRule="auto"/>
        <w:rPr>
          <w:rFonts w:ascii="仿宋_GB2312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被授权人身份证号码：</w:t>
      </w:r>
      <w:r>
        <w:rPr>
          <w:rFonts w:ascii="仿宋_GB2312" w:hAnsi="Times New Roman" w:eastAsia="仿宋_GB2312" w:cs="Times New Roman"/>
          <w:color w:val="auto"/>
          <w:sz w:val="32"/>
          <w:szCs w:val="32"/>
        </w:rPr>
        <w:t xml:space="preserve">                              </w:t>
      </w:r>
    </w:p>
    <w:p>
      <w:pPr>
        <w:snapToGrid w:val="0"/>
        <w:spacing w:before="156" w:beforeLines="50" w:after="50" w:line="360" w:lineRule="auto"/>
        <w:rPr>
          <w:rFonts w:ascii="仿宋_GB2312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（附被授权人身份证正反双面复印件）</w:t>
      </w:r>
    </w:p>
    <w:p>
      <w:pPr>
        <w:snapToGrid w:val="0"/>
        <w:spacing w:before="156" w:beforeLines="50" w:after="50" w:line="360" w:lineRule="auto"/>
        <w:jc w:val="right"/>
        <w:rPr>
          <w:rFonts w:ascii="仿宋_GB2312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 xml:space="preserve">供应商：       （盖章） </w:t>
      </w:r>
    </w:p>
    <w:p>
      <w:pPr>
        <w:snapToGrid w:val="0"/>
        <w:spacing w:before="156" w:beforeLines="50" w:after="50" w:line="360" w:lineRule="auto"/>
        <w:jc w:val="right"/>
        <w:rPr>
          <w:rFonts w:ascii="仿宋_GB2312" w:hAnsi="Times New Roman" w:eastAsia="仿宋_GB2312" w:cs="Times New Roman"/>
          <w:color w:val="auto"/>
          <w:sz w:val="32"/>
          <w:szCs w:val="32"/>
        </w:rPr>
      </w:pP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年</w:t>
      </w:r>
      <w:r>
        <w:rPr>
          <w:rFonts w:ascii="仿宋_GB2312" w:hAnsi="Times New Roman" w:eastAsia="仿宋_GB2312" w:cs="Times New Roman"/>
          <w:color w:val="auto"/>
          <w:sz w:val="32"/>
          <w:szCs w:val="32"/>
        </w:rPr>
        <w:t xml:space="preserve">    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月</w:t>
      </w:r>
      <w:r>
        <w:rPr>
          <w:rFonts w:ascii="仿宋_GB2312" w:hAnsi="Times New Roman" w:eastAsia="仿宋_GB2312" w:cs="Times New Roman"/>
          <w:color w:val="auto"/>
          <w:sz w:val="32"/>
          <w:szCs w:val="32"/>
        </w:rPr>
        <w:t xml:space="preserve">    </w:t>
      </w:r>
      <w:r>
        <w:rPr>
          <w:rFonts w:hint="eastAsia" w:ascii="仿宋_GB2312" w:hAnsi="Times New Roman" w:eastAsia="仿宋_GB2312" w:cs="Times New Roman"/>
          <w:color w:val="auto"/>
          <w:sz w:val="32"/>
          <w:szCs w:val="32"/>
        </w:rPr>
        <w:t>日</w:t>
      </w:r>
    </w:p>
    <w:p>
      <w:pPr>
        <w:autoSpaceDE w:val="0"/>
        <w:autoSpaceDN w:val="0"/>
        <w:adjustRightInd w:val="0"/>
        <w:snapToGrid w:val="0"/>
        <w:rPr>
          <w:rFonts w:hint="eastAsia" w:ascii="仿宋_GB2312" w:hAnsi="Times New Roman" w:eastAsia="仿宋_GB2312" w:cs="Times New Roman"/>
          <w:b/>
          <w:color w:val="auto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hAnsi="Times New Roman" w:eastAsia="仿宋_GB2312" w:cs="Times New Roman"/>
          <w:b/>
          <w:color w:val="auto"/>
          <w:sz w:val="32"/>
          <w:szCs w:val="32"/>
        </w:rPr>
      </w:pPr>
      <w:bookmarkStart w:id="0" w:name="_GoBack"/>
      <w:r>
        <w:rPr>
          <w:rFonts w:hint="eastAsia" w:ascii="仿宋_GB2312" w:hAnsi="Times New Roman" w:eastAsia="仿宋_GB2312" w:cs="Times New Roman"/>
          <w:b/>
          <w:color w:val="auto"/>
          <w:sz w:val="32"/>
          <w:szCs w:val="32"/>
        </w:rPr>
        <w:t>附件</w:t>
      </w:r>
      <w:r>
        <w:rPr>
          <w:rFonts w:hint="eastAsia" w:ascii="仿宋_GB2312" w:hAnsi="Times New Roman" w:eastAsia="仿宋_GB2312" w:cs="Times New Roman"/>
          <w:b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Times New Roman" w:eastAsia="仿宋_GB2312" w:cs="Times New Roman"/>
          <w:b/>
          <w:color w:val="auto"/>
          <w:sz w:val="32"/>
          <w:szCs w:val="32"/>
        </w:rPr>
        <w:t>：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_GB2312" w:hAnsi="Times New Roman" w:eastAsia="仿宋_GB2312" w:cs="Times New Roman"/>
          <w:b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Times New Roman" w:eastAsia="仿宋_GB2312" w:cs="Times New Roman"/>
          <w:b/>
          <w:color w:val="auto"/>
          <w:sz w:val="32"/>
          <w:szCs w:val="32"/>
          <w:lang w:val="en-US" w:eastAsia="zh-CN"/>
        </w:rPr>
        <w:t>其他资料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hAnsi="宋体" w:eastAsia="仿宋_GB2312"/>
          <w:sz w:val="28"/>
          <w:szCs w:val="30"/>
          <w:lang w:val="zh-CN"/>
        </w:rPr>
      </w:pPr>
      <w:r>
        <w:rPr>
          <w:rFonts w:hint="eastAsia" w:ascii="仿宋_GB2312" w:hAnsi="Times New Roman" w:eastAsia="仿宋_GB2312" w:cs="Times New Roman"/>
          <w:b/>
          <w:color w:val="auto"/>
          <w:sz w:val="32"/>
          <w:szCs w:val="32"/>
          <w:lang w:val="en-US" w:eastAsia="zh-CN"/>
        </w:rPr>
        <w:t>（包括但不限于企业营业执照、资质证书、企业简介、拟派项目人员等）</w:t>
      </w:r>
    </w:p>
    <w:bookmarkEnd w:id="0"/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10033178"/>
      <w:docPartObj>
        <w:docPartGallery w:val="autotext"/>
      </w:docPartObj>
    </w:sdtPr>
    <w:sdtContent>
      <w:sdt>
        <w:sdtPr>
          <w:id w:val="1728636285"/>
          <w:docPartObj>
            <w:docPartGallery w:val="autotext"/>
          </w:docPartObj>
        </w:sdtPr>
        <w:sdtContent>
          <w:p>
            <w:pPr>
              <w:pStyle w:val="4"/>
              <w:jc w:val="center"/>
            </w:pPr>
            <w:r>
              <w:rPr>
                <w:lang w:val="zh-CN"/>
              </w:rPr>
              <w:t xml:space="preserve"> </w:t>
            </w:r>
          </w:p>
        </w:sdtContent>
      </w:sdt>
    </w:sdtContent>
  </w:sdt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</w:p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D27CF3"/>
    <w:multiLevelType w:val="multilevel"/>
    <w:tmpl w:val="05D27CF3"/>
    <w:lvl w:ilvl="0" w:tentative="0">
      <w:start w:val="1"/>
      <w:numFmt w:val="decimal"/>
      <w:lvlText w:val="%1)"/>
      <w:lvlJc w:val="left"/>
      <w:pPr>
        <w:ind w:left="1060" w:hanging="420"/>
      </w:pPr>
      <w:rPr>
        <w:b w:val="0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wZjQxNDk3NjUyZWU1ZDIyMGNhMWRhNWFjZWZiN2QifQ=="/>
  </w:docVars>
  <w:rsids>
    <w:rsidRoot w:val="0040203C"/>
    <w:rsid w:val="00000A1C"/>
    <w:rsid w:val="00000D57"/>
    <w:rsid w:val="00002381"/>
    <w:rsid w:val="00003050"/>
    <w:rsid w:val="00004200"/>
    <w:rsid w:val="0000476E"/>
    <w:rsid w:val="00006351"/>
    <w:rsid w:val="000063D4"/>
    <w:rsid w:val="00007AAD"/>
    <w:rsid w:val="00010C17"/>
    <w:rsid w:val="00011769"/>
    <w:rsid w:val="00011B3E"/>
    <w:rsid w:val="00011F68"/>
    <w:rsid w:val="0001475B"/>
    <w:rsid w:val="00015C25"/>
    <w:rsid w:val="00017BB7"/>
    <w:rsid w:val="000222D1"/>
    <w:rsid w:val="000228E4"/>
    <w:rsid w:val="000258C3"/>
    <w:rsid w:val="00025AA7"/>
    <w:rsid w:val="000271DB"/>
    <w:rsid w:val="00031B5C"/>
    <w:rsid w:val="0003393A"/>
    <w:rsid w:val="00041162"/>
    <w:rsid w:val="00043FF7"/>
    <w:rsid w:val="0004509A"/>
    <w:rsid w:val="0004562A"/>
    <w:rsid w:val="0004596C"/>
    <w:rsid w:val="0004600A"/>
    <w:rsid w:val="00046534"/>
    <w:rsid w:val="000469A0"/>
    <w:rsid w:val="0004763D"/>
    <w:rsid w:val="000501E7"/>
    <w:rsid w:val="0005079E"/>
    <w:rsid w:val="00055AF0"/>
    <w:rsid w:val="00056C2C"/>
    <w:rsid w:val="00057583"/>
    <w:rsid w:val="00066F5D"/>
    <w:rsid w:val="00067ED2"/>
    <w:rsid w:val="00072AA9"/>
    <w:rsid w:val="00072D14"/>
    <w:rsid w:val="0007401B"/>
    <w:rsid w:val="000753AC"/>
    <w:rsid w:val="0007557F"/>
    <w:rsid w:val="00076D6E"/>
    <w:rsid w:val="000775E6"/>
    <w:rsid w:val="00081E3C"/>
    <w:rsid w:val="0008249B"/>
    <w:rsid w:val="00084A47"/>
    <w:rsid w:val="00084FC9"/>
    <w:rsid w:val="00086E27"/>
    <w:rsid w:val="000901DB"/>
    <w:rsid w:val="000909AD"/>
    <w:rsid w:val="000915AC"/>
    <w:rsid w:val="00092961"/>
    <w:rsid w:val="00092CE0"/>
    <w:rsid w:val="00096147"/>
    <w:rsid w:val="00096E31"/>
    <w:rsid w:val="00096FD9"/>
    <w:rsid w:val="000A125B"/>
    <w:rsid w:val="000A1943"/>
    <w:rsid w:val="000A4271"/>
    <w:rsid w:val="000A4983"/>
    <w:rsid w:val="000A4C3D"/>
    <w:rsid w:val="000B0241"/>
    <w:rsid w:val="000B0273"/>
    <w:rsid w:val="000B0743"/>
    <w:rsid w:val="000B0A9D"/>
    <w:rsid w:val="000B13DC"/>
    <w:rsid w:val="000B3875"/>
    <w:rsid w:val="000B646D"/>
    <w:rsid w:val="000B7B20"/>
    <w:rsid w:val="000C0255"/>
    <w:rsid w:val="000C028D"/>
    <w:rsid w:val="000C071F"/>
    <w:rsid w:val="000C26E6"/>
    <w:rsid w:val="000C4F05"/>
    <w:rsid w:val="000C7B31"/>
    <w:rsid w:val="000D49BB"/>
    <w:rsid w:val="000D6F3A"/>
    <w:rsid w:val="000E2AE0"/>
    <w:rsid w:val="000E411F"/>
    <w:rsid w:val="000E6AE3"/>
    <w:rsid w:val="000E7B92"/>
    <w:rsid w:val="000F6F84"/>
    <w:rsid w:val="00100812"/>
    <w:rsid w:val="00102F89"/>
    <w:rsid w:val="00105A92"/>
    <w:rsid w:val="00106293"/>
    <w:rsid w:val="00106E54"/>
    <w:rsid w:val="001071B2"/>
    <w:rsid w:val="001102C9"/>
    <w:rsid w:val="001109C6"/>
    <w:rsid w:val="0011205F"/>
    <w:rsid w:val="00112C20"/>
    <w:rsid w:val="00115F4C"/>
    <w:rsid w:val="00115FE8"/>
    <w:rsid w:val="00121C54"/>
    <w:rsid w:val="00122814"/>
    <w:rsid w:val="00122F1C"/>
    <w:rsid w:val="00125C64"/>
    <w:rsid w:val="00127039"/>
    <w:rsid w:val="00127BE1"/>
    <w:rsid w:val="0013476F"/>
    <w:rsid w:val="001369C4"/>
    <w:rsid w:val="0014007C"/>
    <w:rsid w:val="00140E85"/>
    <w:rsid w:val="001417D2"/>
    <w:rsid w:val="001454D9"/>
    <w:rsid w:val="00145B7D"/>
    <w:rsid w:val="0015081C"/>
    <w:rsid w:val="00150D60"/>
    <w:rsid w:val="00153BA2"/>
    <w:rsid w:val="00154DF0"/>
    <w:rsid w:val="00154EA8"/>
    <w:rsid w:val="00154FA3"/>
    <w:rsid w:val="00155195"/>
    <w:rsid w:val="00156229"/>
    <w:rsid w:val="00157C8F"/>
    <w:rsid w:val="00160358"/>
    <w:rsid w:val="001617A8"/>
    <w:rsid w:val="00161EC8"/>
    <w:rsid w:val="001622EE"/>
    <w:rsid w:val="00163795"/>
    <w:rsid w:val="001650E3"/>
    <w:rsid w:val="00165A21"/>
    <w:rsid w:val="00167110"/>
    <w:rsid w:val="001673C4"/>
    <w:rsid w:val="00167FC9"/>
    <w:rsid w:val="001728F5"/>
    <w:rsid w:val="00173BC5"/>
    <w:rsid w:val="00173D2A"/>
    <w:rsid w:val="001752B9"/>
    <w:rsid w:val="00175CE9"/>
    <w:rsid w:val="00176D19"/>
    <w:rsid w:val="0017703E"/>
    <w:rsid w:val="001813B3"/>
    <w:rsid w:val="00181B4D"/>
    <w:rsid w:val="00184551"/>
    <w:rsid w:val="001856F5"/>
    <w:rsid w:val="00190629"/>
    <w:rsid w:val="00192101"/>
    <w:rsid w:val="00192319"/>
    <w:rsid w:val="00193B0C"/>
    <w:rsid w:val="001941D7"/>
    <w:rsid w:val="001945F8"/>
    <w:rsid w:val="001947C4"/>
    <w:rsid w:val="00194B29"/>
    <w:rsid w:val="001A0B37"/>
    <w:rsid w:val="001A2C70"/>
    <w:rsid w:val="001A3504"/>
    <w:rsid w:val="001A61F9"/>
    <w:rsid w:val="001A62DB"/>
    <w:rsid w:val="001A7192"/>
    <w:rsid w:val="001B0B08"/>
    <w:rsid w:val="001B1204"/>
    <w:rsid w:val="001B12D3"/>
    <w:rsid w:val="001B2D7C"/>
    <w:rsid w:val="001B30B9"/>
    <w:rsid w:val="001B370F"/>
    <w:rsid w:val="001B4214"/>
    <w:rsid w:val="001B76A9"/>
    <w:rsid w:val="001B78CB"/>
    <w:rsid w:val="001B798D"/>
    <w:rsid w:val="001C0E6E"/>
    <w:rsid w:val="001D513D"/>
    <w:rsid w:val="001D5304"/>
    <w:rsid w:val="001D5C90"/>
    <w:rsid w:val="001E08B4"/>
    <w:rsid w:val="001E2388"/>
    <w:rsid w:val="001E254E"/>
    <w:rsid w:val="001E32F6"/>
    <w:rsid w:val="001E3FD4"/>
    <w:rsid w:val="001E47AC"/>
    <w:rsid w:val="001E5F2B"/>
    <w:rsid w:val="001E5FAB"/>
    <w:rsid w:val="001E703F"/>
    <w:rsid w:val="001F100E"/>
    <w:rsid w:val="001F2ED7"/>
    <w:rsid w:val="001F2F95"/>
    <w:rsid w:val="001F4B2E"/>
    <w:rsid w:val="001F6B2A"/>
    <w:rsid w:val="001F7363"/>
    <w:rsid w:val="001F73D2"/>
    <w:rsid w:val="00200458"/>
    <w:rsid w:val="00203D3B"/>
    <w:rsid w:val="00204E38"/>
    <w:rsid w:val="00204F6B"/>
    <w:rsid w:val="0020501B"/>
    <w:rsid w:val="00205158"/>
    <w:rsid w:val="00206B06"/>
    <w:rsid w:val="002075EE"/>
    <w:rsid w:val="002114F4"/>
    <w:rsid w:val="00212FB1"/>
    <w:rsid w:val="002156E7"/>
    <w:rsid w:val="0022183F"/>
    <w:rsid w:val="002218D0"/>
    <w:rsid w:val="00222CAB"/>
    <w:rsid w:val="00222E44"/>
    <w:rsid w:val="00224C0C"/>
    <w:rsid w:val="00230B6E"/>
    <w:rsid w:val="00230DBA"/>
    <w:rsid w:val="0023232A"/>
    <w:rsid w:val="002338CC"/>
    <w:rsid w:val="00234880"/>
    <w:rsid w:val="0023635B"/>
    <w:rsid w:val="00236B89"/>
    <w:rsid w:val="00240C2C"/>
    <w:rsid w:val="002422D4"/>
    <w:rsid w:val="0024257B"/>
    <w:rsid w:val="00242876"/>
    <w:rsid w:val="00243C6A"/>
    <w:rsid w:val="002447D1"/>
    <w:rsid w:val="00245E0C"/>
    <w:rsid w:val="002467AD"/>
    <w:rsid w:val="00246FC3"/>
    <w:rsid w:val="00247839"/>
    <w:rsid w:val="00247C1C"/>
    <w:rsid w:val="00247EA6"/>
    <w:rsid w:val="00250A5A"/>
    <w:rsid w:val="0025219D"/>
    <w:rsid w:val="00252846"/>
    <w:rsid w:val="00253FBC"/>
    <w:rsid w:val="00255E41"/>
    <w:rsid w:val="00256FD1"/>
    <w:rsid w:val="00257E05"/>
    <w:rsid w:val="002614CF"/>
    <w:rsid w:val="002615A3"/>
    <w:rsid w:val="0026377E"/>
    <w:rsid w:val="00264E97"/>
    <w:rsid w:val="002655B6"/>
    <w:rsid w:val="002666DF"/>
    <w:rsid w:val="00266F69"/>
    <w:rsid w:val="0027037A"/>
    <w:rsid w:val="00270FFA"/>
    <w:rsid w:val="002713B2"/>
    <w:rsid w:val="00271EA4"/>
    <w:rsid w:val="0027302E"/>
    <w:rsid w:val="00273D20"/>
    <w:rsid w:val="002763BE"/>
    <w:rsid w:val="00277B14"/>
    <w:rsid w:val="0028408E"/>
    <w:rsid w:val="00290DE9"/>
    <w:rsid w:val="00293C60"/>
    <w:rsid w:val="00293EA6"/>
    <w:rsid w:val="00294182"/>
    <w:rsid w:val="002948E1"/>
    <w:rsid w:val="002949F3"/>
    <w:rsid w:val="00294D10"/>
    <w:rsid w:val="00296F61"/>
    <w:rsid w:val="002A1094"/>
    <w:rsid w:val="002A1E0E"/>
    <w:rsid w:val="002A467B"/>
    <w:rsid w:val="002A5151"/>
    <w:rsid w:val="002A6155"/>
    <w:rsid w:val="002B16B2"/>
    <w:rsid w:val="002B1CE1"/>
    <w:rsid w:val="002B395F"/>
    <w:rsid w:val="002B49B4"/>
    <w:rsid w:val="002B5C50"/>
    <w:rsid w:val="002B738F"/>
    <w:rsid w:val="002C119E"/>
    <w:rsid w:val="002C2F58"/>
    <w:rsid w:val="002C430D"/>
    <w:rsid w:val="002C61FE"/>
    <w:rsid w:val="002D395D"/>
    <w:rsid w:val="002D4767"/>
    <w:rsid w:val="002D6555"/>
    <w:rsid w:val="002E3BAA"/>
    <w:rsid w:val="002E58B3"/>
    <w:rsid w:val="002E611B"/>
    <w:rsid w:val="002E62B3"/>
    <w:rsid w:val="002E698F"/>
    <w:rsid w:val="002F1CE0"/>
    <w:rsid w:val="002F1DBA"/>
    <w:rsid w:val="002F238B"/>
    <w:rsid w:val="002F36EA"/>
    <w:rsid w:val="002F38CD"/>
    <w:rsid w:val="002F4F6C"/>
    <w:rsid w:val="002F5BEA"/>
    <w:rsid w:val="002F5BF6"/>
    <w:rsid w:val="002F60E6"/>
    <w:rsid w:val="002F7F21"/>
    <w:rsid w:val="00301D42"/>
    <w:rsid w:val="00302914"/>
    <w:rsid w:val="0031010A"/>
    <w:rsid w:val="0031048C"/>
    <w:rsid w:val="0031217F"/>
    <w:rsid w:val="003123AA"/>
    <w:rsid w:val="00313C97"/>
    <w:rsid w:val="00314C14"/>
    <w:rsid w:val="0031505D"/>
    <w:rsid w:val="00316223"/>
    <w:rsid w:val="00316671"/>
    <w:rsid w:val="00325529"/>
    <w:rsid w:val="003259D2"/>
    <w:rsid w:val="0032684C"/>
    <w:rsid w:val="003271D0"/>
    <w:rsid w:val="003313EE"/>
    <w:rsid w:val="003321BD"/>
    <w:rsid w:val="00334BDD"/>
    <w:rsid w:val="003358D0"/>
    <w:rsid w:val="00337C24"/>
    <w:rsid w:val="00337C42"/>
    <w:rsid w:val="003409EA"/>
    <w:rsid w:val="00341628"/>
    <w:rsid w:val="00341A66"/>
    <w:rsid w:val="003423D0"/>
    <w:rsid w:val="00343CD1"/>
    <w:rsid w:val="003447C4"/>
    <w:rsid w:val="00345A31"/>
    <w:rsid w:val="00346E65"/>
    <w:rsid w:val="003515B5"/>
    <w:rsid w:val="00351F35"/>
    <w:rsid w:val="003540F9"/>
    <w:rsid w:val="00355054"/>
    <w:rsid w:val="00355145"/>
    <w:rsid w:val="00361D87"/>
    <w:rsid w:val="00364759"/>
    <w:rsid w:val="00370C95"/>
    <w:rsid w:val="00370D86"/>
    <w:rsid w:val="00373632"/>
    <w:rsid w:val="00374959"/>
    <w:rsid w:val="003773D6"/>
    <w:rsid w:val="0038048D"/>
    <w:rsid w:val="003849A6"/>
    <w:rsid w:val="00384B2C"/>
    <w:rsid w:val="00384EC7"/>
    <w:rsid w:val="003861A1"/>
    <w:rsid w:val="00394AE4"/>
    <w:rsid w:val="003950A3"/>
    <w:rsid w:val="0039633F"/>
    <w:rsid w:val="003966ED"/>
    <w:rsid w:val="00397C25"/>
    <w:rsid w:val="00397E5B"/>
    <w:rsid w:val="003A5566"/>
    <w:rsid w:val="003A7A8B"/>
    <w:rsid w:val="003B1B6D"/>
    <w:rsid w:val="003B1BD3"/>
    <w:rsid w:val="003B274A"/>
    <w:rsid w:val="003B4ADD"/>
    <w:rsid w:val="003B632E"/>
    <w:rsid w:val="003B63C0"/>
    <w:rsid w:val="003B738A"/>
    <w:rsid w:val="003C0456"/>
    <w:rsid w:val="003C25A9"/>
    <w:rsid w:val="003C4944"/>
    <w:rsid w:val="003C5558"/>
    <w:rsid w:val="003C6075"/>
    <w:rsid w:val="003C68F1"/>
    <w:rsid w:val="003C6E18"/>
    <w:rsid w:val="003D4449"/>
    <w:rsid w:val="003D46C8"/>
    <w:rsid w:val="003D7241"/>
    <w:rsid w:val="003E082E"/>
    <w:rsid w:val="003E179E"/>
    <w:rsid w:val="003E66A4"/>
    <w:rsid w:val="003E773D"/>
    <w:rsid w:val="003F0741"/>
    <w:rsid w:val="003F1167"/>
    <w:rsid w:val="003F3A99"/>
    <w:rsid w:val="003F5D12"/>
    <w:rsid w:val="0040091F"/>
    <w:rsid w:val="004009B5"/>
    <w:rsid w:val="00401DF0"/>
    <w:rsid w:val="0040203C"/>
    <w:rsid w:val="00403FEB"/>
    <w:rsid w:val="0040570F"/>
    <w:rsid w:val="0040623A"/>
    <w:rsid w:val="00406D9C"/>
    <w:rsid w:val="004073CE"/>
    <w:rsid w:val="00413744"/>
    <w:rsid w:val="004142CB"/>
    <w:rsid w:val="00414B0C"/>
    <w:rsid w:val="004224A5"/>
    <w:rsid w:val="00422832"/>
    <w:rsid w:val="00423647"/>
    <w:rsid w:val="0042678C"/>
    <w:rsid w:val="00426DB3"/>
    <w:rsid w:val="00431583"/>
    <w:rsid w:val="00431E03"/>
    <w:rsid w:val="004329A2"/>
    <w:rsid w:val="00434D0A"/>
    <w:rsid w:val="00436CBA"/>
    <w:rsid w:val="0043732A"/>
    <w:rsid w:val="004400BE"/>
    <w:rsid w:val="004413D0"/>
    <w:rsid w:val="0044288F"/>
    <w:rsid w:val="00443ADD"/>
    <w:rsid w:val="004442D3"/>
    <w:rsid w:val="00444EF1"/>
    <w:rsid w:val="00455FE2"/>
    <w:rsid w:val="004572A7"/>
    <w:rsid w:val="00457395"/>
    <w:rsid w:val="00457A5E"/>
    <w:rsid w:val="0046043E"/>
    <w:rsid w:val="00462C28"/>
    <w:rsid w:val="004646A0"/>
    <w:rsid w:val="00470524"/>
    <w:rsid w:val="004808D2"/>
    <w:rsid w:val="004816A8"/>
    <w:rsid w:val="004822E8"/>
    <w:rsid w:val="0048476D"/>
    <w:rsid w:val="00487419"/>
    <w:rsid w:val="0049098C"/>
    <w:rsid w:val="00492123"/>
    <w:rsid w:val="004966D7"/>
    <w:rsid w:val="00497B8F"/>
    <w:rsid w:val="004A12C6"/>
    <w:rsid w:val="004A1C90"/>
    <w:rsid w:val="004A1EE6"/>
    <w:rsid w:val="004A3B0D"/>
    <w:rsid w:val="004A5DC4"/>
    <w:rsid w:val="004A6FD7"/>
    <w:rsid w:val="004B1142"/>
    <w:rsid w:val="004B1857"/>
    <w:rsid w:val="004B4B7D"/>
    <w:rsid w:val="004B5BEB"/>
    <w:rsid w:val="004B5D85"/>
    <w:rsid w:val="004B68E6"/>
    <w:rsid w:val="004C1573"/>
    <w:rsid w:val="004C262E"/>
    <w:rsid w:val="004C2AB5"/>
    <w:rsid w:val="004C3FD8"/>
    <w:rsid w:val="004C7B1C"/>
    <w:rsid w:val="004D0DB2"/>
    <w:rsid w:val="004D0E0D"/>
    <w:rsid w:val="004D1A2E"/>
    <w:rsid w:val="004E0E98"/>
    <w:rsid w:val="004E68C0"/>
    <w:rsid w:val="004E691D"/>
    <w:rsid w:val="004E6C3A"/>
    <w:rsid w:val="004E72D1"/>
    <w:rsid w:val="004E7D3B"/>
    <w:rsid w:val="004F0E1A"/>
    <w:rsid w:val="004F347F"/>
    <w:rsid w:val="004F46A0"/>
    <w:rsid w:val="004F711A"/>
    <w:rsid w:val="004F7368"/>
    <w:rsid w:val="004F7A13"/>
    <w:rsid w:val="004F7B15"/>
    <w:rsid w:val="004F7CAB"/>
    <w:rsid w:val="00502555"/>
    <w:rsid w:val="00502F85"/>
    <w:rsid w:val="0051528C"/>
    <w:rsid w:val="00516787"/>
    <w:rsid w:val="005208C4"/>
    <w:rsid w:val="005209DF"/>
    <w:rsid w:val="005221A0"/>
    <w:rsid w:val="005238CD"/>
    <w:rsid w:val="005243B5"/>
    <w:rsid w:val="005262CA"/>
    <w:rsid w:val="00526432"/>
    <w:rsid w:val="00526AB9"/>
    <w:rsid w:val="00526F68"/>
    <w:rsid w:val="00531C38"/>
    <w:rsid w:val="00532252"/>
    <w:rsid w:val="00532802"/>
    <w:rsid w:val="00533487"/>
    <w:rsid w:val="00536B3A"/>
    <w:rsid w:val="00536C01"/>
    <w:rsid w:val="005417B7"/>
    <w:rsid w:val="00542C2D"/>
    <w:rsid w:val="00546753"/>
    <w:rsid w:val="00547332"/>
    <w:rsid w:val="00550AB3"/>
    <w:rsid w:val="005511B9"/>
    <w:rsid w:val="00551D6E"/>
    <w:rsid w:val="0055285B"/>
    <w:rsid w:val="00553C13"/>
    <w:rsid w:val="00555B2B"/>
    <w:rsid w:val="00562DC8"/>
    <w:rsid w:val="005634CE"/>
    <w:rsid w:val="00564C6D"/>
    <w:rsid w:val="00564EA3"/>
    <w:rsid w:val="005652C4"/>
    <w:rsid w:val="00566ED7"/>
    <w:rsid w:val="00566F59"/>
    <w:rsid w:val="00567D95"/>
    <w:rsid w:val="00570386"/>
    <w:rsid w:val="00574B2C"/>
    <w:rsid w:val="0057503A"/>
    <w:rsid w:val="0057548C"/>
    <w:rsid w:val="005774F4"/>
    <w:rsid w:val="00577968"/>
    <w:rsid w:val="00580040"/>
    <w:rsid w:val="00580425"/>
    <w:rsid w:val="0058334A"/>
    <w:rsid w:val="00584E0E"/>
    <w:rsid w:val="00586578"/>
    <w:rsid w:val="0058757F"/>
    <w:rsid w:val="005907F4"/>
    <w:rsid w:val="00590E9D"/>
    <w:rsid w:val="00591DDA"/>
    <w:rsid w:val="00595043"/>
    <w:rsid w:val="005960FB"/>
    <w:rsid w:val="005A1363"/>
    <w:rsid w:val="005A1CD8"/>
    <w:rsid w:val="005A289F"/>
    <w:rsid w:val="005A3028"/>
    <w:rsid w:val="005A44C4"/>
    <w:rsid w:val="005A58A9"/>
    <w:rsid w:val="005A7CF0"/>
    <w:rsid w:val="005B08C4"/>
    <w:rsid w:val="005B1A2C"/>
    <w:rsid w:val="005B336E"/>
    <w:rsid w:val="005B35CF"/>
    <w:rsid w:val="005B4643"/>
    <w:rsid w:val="005B5332"/>
    <w:rsid w:val="005B69F0"/>
    <w:rsid w:val="005C07E0"/>
    <w:rsid w:val="005C2C4E"/>
    <w:rsid w:val="005C6663"/>
    <w:rsid w:val="005C7984"/>
    <w:rsid w:val="005D0468"/>
    <w:rsid w:val="005D0CEC"/>
    <w:rsid w:val="005D13D8"/>
    <w:rsid w:val="005D1537"/>
    <w:rsid w:val="005D16FF"/>
    <w:rsid w:val="005D1A43"/>
    <w:rsid w:val="005D6589"/>
    <w:rsid w:val="005E2276"/>
    <w:rsid w:val="005E51F5"/>
    <w:rsid w:val="005E5570"/>
    <w:rsid w:val="005E710A"/>
    <w:rsid w:val="005F3274"/>
    <w:rsid w:val="005F3C4D"/>
    <w:rsid w:val="005F3DE8"/>
    <w:rsid w:val="005F48C3"/>
    <w:rsid w:val="005F4F54"/>
    <w:rsid w:val="005F53FB"/>
    <w:rsid w:val="005F5726"/>
    <w:rsid w:val="00601554"/>
    <w:rsid w:val="00603E40"/>
    <w:rsid w:val="00605584"/>
    <w:rsid w:val="00606A24"/>
    <w:rsid w:val="00606E06"/>
    <w:rsid w:val="006071B5"/>
    <w:rsid w:val="00610986"/>
    <w:rsid w:val="006109CA"/>
    <w:rsid w:val="00610AC0"/>
    <w:rsid w:val="00610B11"/>
    <w:rsid w:val="00611993"/>
    <w:rsid w:val="00612DC6"/>
    <w:rsid w:val="00617852"/>
    <w:rsid w:val="00620906"/>
    <w:rsid w:val="00625DFD"/>
    <w:rsid w:val="006271A1"/>
    <w:rsid w:val="0062762D"/>
    <w:rsid w:val="00631189"/>
    <w:rsid w:val="00632D06"/>
    <w:rsid w:val="00633BCD"/>
    <w:rsid w:val="00637347"/>
    <w:rsid w:val="00640DBD"/>
    <w:rsid w:val="00646CD6"/>
    <w:rsid w:val="00646F3A"/>
    <w:rsid w:val="0065068E"/>
    <w:rsid w:val="006506F6"/>
    <w:rsid w:val="0065070A"/>
    <w:rsid w:val="00650E71"/>
    <w:rsid w:val="00651569"/>
    <w:rsid w:val="006516B2"/>
    <w:rsid w:val="006563A5"/>
    <w:rsid w:val="00656C8C"/>
    <w:rsid w:val="00656F90"/>
    <w:rsid w:val="00657A63"/>
    <w:rsid w:val="00657F2D"/>
    <w:rsid w:val="00660330"/>
    <w:rsid w:val="00662857"/>
    <w:rsid w:val="00662FF0"/>
    <w:rsid w:val="0066365D"/>
    <w:rsid w:val="0066671A"/>
    <w:rsid w:val="00667848"/>
    <w:rsid w:val="0067139E"/>
    <w:rsid w:val="00671A2B"/>
    <w:rsid w:val="0067292D"/>
    <w:rsid w:val="00674E02"/>
    <w:rsid w:val="00675C32"/>
    <w:rsid w:val="006779EF"/>
    <w:rsid w:val="0068061B"/>
    <w:rsid w:val="006806D2"/>
    <w:rsid w:val="0068346F"/>
    <w:rsid w:val="006835DD"/>
    <w:rsid w:val="00687F8E"/>
    <w:rsid w:val="0069298A"/>
    <w:rsid w:val="00693726"/>
    <w:rsid w:val="0069596D"/>
    <w:rsid w:val="00697090"/>
    <w:rsid w:val="006972B0"/>
    <w:rsid w:val="006A14AA"/>
    <w:rsid w:val="006A3BF8"/>
    <w:rsid w:val="006A4C5B"/>
    <w:rsid w:val="006A62E0"/>
    <w:rsid w:val="006A6AFE"/>
    <w:rsid w:val="006A700D"/>
    <w:rsid w:val="006A7D0F"/>
    <w:rsid w:val="006A7F13"/>
    <w:rsid w:val="006B0CA4"/>
    <w:rsid w:val="006B180E"/>
    <w:rsid w:val="006B4AC8"/>
    <w:rsid w:val="006B4EC6"/>
    <w:rsid w:val="006B50A9"/>
    <w:rsid w:val="006C03EA"/>
    <w:rsid w:val="006C2C10"/>
    <w:rsid w:val="006C3BE5"/>
    <w:rsid w:val="006C455E"/>
    <w:rsid w:val="006C4EC9"/>
    <w:rsid w:val="006C5802"/>
    <w:rsid w:val="006C689F"/>
    <w:rsid w:val="006C7CA5"/>
    <w:rsid w:val="006D0F0E"/>
    <w:rsid w:val="006D4972"/>
    <w:rsid w:val="006D5557"/>
    <w:rsid w:val="006E28F9"/>
    <w:rsid w:val="006E476B"/>
    <w:rsid w:val="006E49F1"/>
    <w:rsid w:val="006E63F5"/>
    <w:rsid w:val="006E7C7D"/>
    <w:rsid w:val="006E7F78"/>
    <w:rsid w:val="006F007D"/>
    <w:rsid w:val="006F0E57"/>
    <w:rsid w:val="006F1AE8"/>
    <w:rsid w:val="006F4891"/>
    <w:rsid w:val="006F578E"/>
    <w:rsid w:val="006F662D"/>
    <w:rsid w:val="00701FFD"/>
    <w:rsid w:val="00702E37"/>
    <w:rsid w:val="00703A65"/>
    <w:rsid w:val="007040E7"/>
    <w:rsid w:val="00705B23"/>
    <w:rsid w:val="00706361"/>
    <w:rsid w:val="00706EC9"/>
    <w:rsid w:val="007071AE"/>
    <w:rsid w:val="0071003B"/>
    <w:rsid w:val="007107BC"/>
    <w:rsid w:val="00711294"/>
    <w:rsid w:val="00711351"/>
    <w:rsid w:val="00714307"/>
    <w:rsid w:val="007152F2"/>
    <w:rsid w:val="007153E2"/>
    <w:rsid w:val="00715B88"/>
    <w:rsid w:val="00716A95"/>
    <w:rsid w:val="00716B09"/>
    <w:rsid w:val="007206DE"/>
    <w:rsid w:val="00720FD6"/>
    <w:rsid w:val="007229E3"/>
    <w:rsid w:val="0072314C"/>
    <w:rsid w:val="00724CA2"/>
    <w:rsid w:val="0072513F"/>
    <w:rsid w:val="007254B6"/>
    <w:rsid w:val="0073131E"/>
    <w:rsid w:val="00731F97"/>
    <w:rsid w:val="0073214C"/>
    <w:rsid w:val="007360B2"/>
    <w:rsid w:val="00740C7D"/>
    <w:rsid w:val="00742176"/>
    <w:rsid w:val="00742629"/>
    <w:rsid w:val="0074518F"/>
    <w:rsid w:val="00745F0B"/>
    <w:rsid w:val="00746743"/>
    <w:rsid w:val="00750D5D"/>
    <w:rsid w:val="0075132B"/>
    <w:rsid w:val="00752A9A"/>
    <w:rsid w:val="00753764"/>
    <w:rsid w:val="007562AA"/>
    <w:rsid w:val="0075715E"/>
    <w:rsid w:val="00757C71"/>
    <w:rsid w:val="00757FD1"/>
    <w:rsid w:val="007626F9"/>
    <w:rsid w:val="00762FC7"/>
    <w:rsid w:val="007668A5"/>
    <w:rsid w:val="007669FC"/>
    <w:rsid w:val="00767126"/>
    <w:rsid w:val="00767AB3"/>
    <w:rsid w:val="00771681"/>
    <w:rsid w:val="00772973"/>
    <w:rsid w:val="00776235"/>
    <w:rsid w:val="00780031"/>
    <w:rsid w:val="007838CA"/>
    <w:rsid w:val="00784167"/>
    <w:rsid w:val="007850AF"/>
    <w:rsid w:val="00785A73"/>
    <w:rsid w:val="00792093"/>
    <w:rsid w:val="00792D7E"/>
    <w:rsid w:val="00795030"/>
    <w:rsid w:val="0079672D"/>
    <w:rsid w:val="007975BA"/>
    <w:rsid w:val="007A080F"/>
    <w:rsid w:val="007A1244"/>
    <w:rsid w:val="007A1F2E"/>
    <w:rsid w:val="007A2632"/>
    <w:rsid w:val="007A32E8"/>
    <w:rsid w:val="007A6286"/>
    <w:rsid w:val="007B31D1"/>
    <w:rsid w:val="007B4953"/>
    <w:rsid w:val="007B5CE7"/>
    <w:rsid w:val="007B6BF7"/>
    <w:rsid w:val="007C0C09"/>
    <w:rsid w:val="007C1DE4"/>
    <w:rsid w:val="007C3F7C"/>
    <w:rsid w:val="007C4B76"/>
    <w:rsid w:val="007D0471"/>
    <w:rsid w:val="007D0C71"/>
    <w:rsid w:val="007D1593"/>
    <w:rsid w:val="007D2204"/>
    <w:rsid w:val="007D275D"/>
    <w:rsid w:val="007D54AF"/>
    <w:rsid w:val="007D7760"/>
    <w:rsid w:val="007E037F"/>
    <w:rsid w:val="007E1E97"/>
    <w:rsid w:val="007E37F9"/>
    <w:rsid w:val="007E4193"/>
    <w:rsid w:val="007E5172"/>
    <w:rsid w:val="007E5BDA"/>
    <w:rsid w:val="007E7928"/>
    <w:rsid w:val="007F3B4F"/>
    <w:rsid w:val="007F55BB"/>
    <w:rsid w:val="007F670E"/>
    <w:rsid w:val="007F68A0"/>
    <w:rsid w:val="007F7302"/>
    <w:rsid w:val="00800EF3"/>
    <w:rsid w:val="0080174D"/>
    <w:rsid w:val="0080416E"/>
    <w:rsid w:val="00806650"/>
    <w:rsid w:val="00814A0C"/>
    <w:rsid w:val="00814BEA"/>
    <w:rsid w:val="00815098"/>
    <w:rsid w:val="00815F4E"/>
    <w:rsid w:val="00816829"/>
    <w:rsid w:val="0082152D"/>
    <w:rsid w:val="008227F3"/>
    <w:rsid w:val="00822823"/>
    <w:rsid w:val="00823234"/>
    <w:rsid w:val="00823282"/>
    <w:rsid w:val="00825DAB"/>
    <w:rsid w:val="00826815"/>
    <w:rsid w:val="008312E4"/>
    <w:rsid w:val="0083156A"/>
    <w:rsid w:val="00831EFB"/>
    <w:rsid w:val="00832EF8"/>
    <w:rsid w:val="00833A61"/>
    <w:rsid w:val="00836B8A"/>
    <w:rsid w:val="00837DF2"/>
    <w:rsid w:val="008401F8"/>
    <w:rsid w:val="00840C11"/>
    <w:rsid w:val="0084402C"/>
    <w:rsid w:val="00851FA5"/>
    <w:rsid w:val="00852B18"/>
    <w:rsid w:val="0085309F"/>
    <w:rsid w:val="00853B90"/>
    <w:rsid w:val="008554A4"/>
    <w:rsid w:val="0085759F"/>
    <w:rsid w:val="00860C31"/>
    <w:rsid w:val="0086121C"/>
    <w:rsid w:val="008614DF"/>
    <w:rsid w:val="00863D54"/>
    <w:rsid w:val="00863F5C"/>
    <w:rsid w:val="00864679"/>
    <w:rsid w:val="00864786"/>
    <w:rsid w:val="00864F97"/>
    <w:rsid w:val="008700E1"/>
    <w:rsid w:val="00870C0D"/>
    <w:rsid w:val="00873347"/>
    <w:rsid w:val="008774AF"/>
    <w:rsid w:val="008826AC"/>
    <w:rsid w:val="0088337A"/>
    <w:rsid w:val="0088344A"/>
    <w:rsid w:val="00884653"/>
    <w:rsid w:val="00885ECB"/>
    <w:rsid w:val="0088652A"/>
    <w:rsid w:val="00890A4A"/>
    <w:rsid w:val="00890FB6"/>
    <w:rsid w:val="00892B27"/>
    <w:rsid w:val="008957B0"/>
    <w:rsid w:val="0089763C"/>
    <w:rsid w:val="008A091D"/>
    <w:rsid w:val="008A1418"/>
    <w:rsid w:val="008A1EE8"/>
    <w:rsid w:val="008A1F19"/>
    <w:rsid w:val="008A603C"/>
    <w:rsid w:val="008A65D4"/>
    <w:rsid w:val="008A7504"/>
    <w:rsid w:val="008B04D6"/>
    <w:rsid w:val="008B1C52"/>
    <w:rsid w:val="008B264F"/>
    <w:rsid w:val="008B28E8"/>
    <w:rsid w:val="008B3E30"/>
    <w:rsid w:val="008B4616"/>
    <w:rsid w:val="008B4CDA"/>
    <w:rsid w:val="008B6805"/>
    <w:rsid w:val="008B6E16"/>
    <w:rsid w:val="008C5F3F"/>
    <w:rsid w:val="008C7C18"/>
    <w:rsid w:val="008D104C"/>
    <w:rsid w:val="008D32D2"/>
    <w:rsid w:val="008D3BF7"/>
    <w:rsid w:val="008D3CE7"/>
    <w:rsid w:val="008D7985"/>
    <w:rsid w:val="008D7FC3"/>
    <w:rsid w:val="008E26B7"/>
    <w:rsid w:val="008E27A8"/>
    <w:rsid w:val="008E60CB"/>
    <w:rsid w:val="008E689A"/>
    <w:rsid w:val="008F08E7"/>
    <w:rsid w:val="008F165F"/>
    <w:rsid w:val="008F1666"/>
    <w:rsid w:val="008F1BE0"/>
    <w:rsid w:val="008F3697"/>
    <w:rsid w:val="008F4824"/>
    <w:rsid w:val="008F4A20"/>
    <w:rsid w:val="008F4AA6"/>
    <w:rsid w:val="008F5C13"/>
    <w:rsid w:val="008F739F"/>
    <w:rsid w:val="00902A76"/>
    <w:rsid w:val="009034CC"/>
    <w:rsid w:val="0090373B"/>
    <w:rsid w:val="00905084"/>
    <w:rsid w:val="00913CA6"/>
    <w:rsid w:val="00914547"/>
    <w:rsid w:val="009151AD"/>
    <w:rsid w:val="0091573C"/>
    <w:rsid w:val="009172D8"/>
    <w:rsid w:val="009200AB"/>
    <w:rsid w:val="0092114B"/>
    <w:rsid w:val="009232A1"/>
    <w:rsid w:val="009232D1"/>
    <w:rsid w:val="0092414E"/>
    <w:rsid w:val="00926B7D"/>
    <w:rsid w:val="00927529"/>
    <w:rsid w:val="00932E03"/>
    <w:rsid w:val="00933110"/>
    <w:rsid w:val="00934791"/>
    <w:rsid w:val="00936E64"/>
    <w:rsid w:val="0094006B"/>
    <w:rsid w:val="009414E4"/>
    <w:rsid w:val="00952467"/>
    <w:rsid w:val="00952A75"/>
    <w:rsid w:val="0095327E"/>
    <w:rsid w:val="00954985"/>
    <w:rsid w:val="00955CBE"/>
    <w:rsid w:val="00956511"/>
    <w:rsid w:val="0095673F"/>
    <w:rsid w:val="00957808"/>
    <w:rsid w:val="00957EDB"/>
    <w:rsid w:val="00960B3F"/>
    <w:rsid w:val="00961C36"/>
    <w:rsid w:val="00964DB3"/>
    <w:rsid w:val="00966608"/>
    <w:rsid w:val="009666C7"/>
    <w:rsid w:val="00967C03"/>
    <w:rsid w:val="00973A88"/>
    <w:rsid w:val="00974C64"/>
    <w:rsid w:val="0097552C"/>
    <w:rsid w:val="009765F0"/>
    <w:rsid w:val="00977308"/>
    <w:rsid w:val="0097784B"/>
    <w:rsid w:val="0098303D"/>
    <w:rsid w:val="009832B2"/>
    <w:rsid w:val="009844D0"/>
    <w:rsid w:val="00987744"/>
    <w:rsid w:val="00987BC0"/>
    <w:rsid w:val="00990529"/>
    <w:rsid w:val="00991012"/>
    <w:rsid w:val="0099101A"/>
    <w:rsid w:val="00991748"/>
    <w:rsid w:val="00994153"/>
    <w:rsid w:val="009A0584"/>
    <w:rsid w:val="009A14EE"/>
    <w:rsid w:val="009A1631"/>
    <w:rsid w:val="009A49C3"/>
    <w:rsid w:val="009A65B0"/>
    <w:rsid w:val="009B0892"/>
    <w:rsid w:val="009B0A91"/>
    <w:rsid w:val="009B1F7B"/>
    <w:rsid w:val="009B3019"/>
    <w:rsid w:val="009B35E8"/>
    <w:rsid w:val="009B5C82"/>
    <w:rsid w:val="009B7A49"/>
    <w:rsid w:val="009C0B43"/>
    <w:rsid w:val="009C0E0F"/>
    <w:rsid w:val="009C34D7"/>
    <w:rsid w:val="009C78BE"/>
    <w:rsid w:val="009D2CBA"/>
    <w:rsid w:val="009D2D7E"/>
    <w:rsid w:val="009D4E26"/>
    <w:rsid w:val="009D66DC"/>
    <w:rsid w:val="009E222D"/>
    <w:rsid w:val="009E3738"/>
    <w:rsid w:val="009E5F7C"/>
    <w:rsid w:val="009E6873"/>
    <w:rsid w:val="009E7807"/>
    <w:rsid w:val="009E7C6E"/>
    <w:rsid w:val="009F19D8"/>
    <w:rsid w:val="009F2207"/>
    <w:rsid w:val="009F25F7"/>
    <w:rsid w:val="009F6B80"/>
    <w:rsid w:val="00A024CE"/>
    <w:rsid w:val="00A02517"/>
    <w:rsid w:val="00A03DF3"/>
    <w:rsid w:val="00A0561E"/>
    <w:rsid w:val="00A06837"/>
    <w:rsid w:val="00A06B39"/>
    <w:rsid w:val="00A11387"/>
    <w:rsid w:val="00A1222B"/>
    <w:rsid w:val="00A1263B"/>
    <w:rsid w:val="00A12C0D"/>
    <w:rsid w:val="00A13B05"/>
    <w:rsid w:val="00A14DAC"/>
    <w:rsid w:val="00A15903"/>
    <w:rsid w:val="00A20C97"/>
    <w:rsid w:val="00A21B65"/>
    <w:rsid w:val="00A248AC"/>
    <w:rsid w:val="00A24B18"/>
    <w:rsid w:val="00A2565E"/>
    <w:rsid w:val="00A33D35"/>
    <w:rsid w:val="00A35A7C"/>
    <w:rsid w:val="00A36A09"/>
    <w:rsid w:val="00A4270C"/>
    <w:rsid w:val="00A44929"/>
    <w:rsid w:val="00A44996"/>
    <w:rsid w:val="00A44BBC"/>
    <w:rsid w:val="00A44DE0"/>
    <w:rsid w:val="00A469A1"/>
    <w:rsid w:val="00A47306"/>
    <w:rsid w:val="00A4741B"/>
    <w:rsid w:val="00A47A5F"/>
    <w:rsid w:val="00A52FB5"/>
    <w:rsid w:val="00A5367D"/>
    <w:rsid w:val="00A53723"/>
    <w:rsid w:val="00A53965"/>
    <w:rsid w:val="00A566FE"/>
    <w:rsid w:val="00A57824"/>
    <w:rsid w:val="00A579A8"/>
    <w:rsid w:val="00A62D7E"/>
    <w:rsid w:val="00A62D9C"/>
    <w:rsid w:val="00A64191"/>
    <w:rsid w:val="00A64593"/>
    <w:rsid w:val="00A651C0"/>
    <w:rsid w:val="00A65654"/>
    <w:rsid w:val="00A674EB"/>
    <w:rsid w:val="00A72292"/>
    <w:rsid w:val="00A7346B"/>
    <w:rsid w:val="00A76B8A"/>
    <w:rsid w:val="00A77F8B"/>
    <w:rsid w:val="00A82699"/>
    <w:rsid w:val="00A8464D"/>
    <w:rsid w:val="00A853BD"/>
    <w:rsid w:val="00A85CAD"/>
    <w:rsid w:val="00A85EF3"/>
    <w:rsid w:val="00A87A96"/>
    <w:rsid w:val="00A87D5E"/>
    <w:rsid w:val="00A902C3"/>
    <w:rsid w:val="00A92BFC"/>
    <w:rsid w:val="00A92E6C"/>
    <w:rsid w:val="00A94945"/>
    <w:rsid w:val="00A9786E"/>
    <w:rsid w:val="00A978D3"/>
    <w:rsid w:val="00AA012C"/>
    <w:rsid w:val="00AA1737"/>
    <w:rsid w:val="00AA301B"/>
    <w:rsid w:val="00AB0564"/>
    <w:rsid w:val="00AB1ACC"/>
    <w:rsid w:val="00AB3CD7"/>
    <w:rsid w:val="00AB4AEE"/>
    <w:rsid w:val="00AB55A0"/>
    <w:rsid w:val="00AB5C4C"/>
    <w:rsid w:val="00AB5D8D"/>
    <w:rsid w:val="00AB5E31"/>
    <w:rsid w:val="00AB6DC0"/>
    <w:rsid w:val="00AB7027"/>
    <w:rsid w:val="00AB7298"/>
    <w:rsid w:val="00AC1193"/>
    <w:rsid w:val="00AC17BE"/>
    <w:rsid w:val="00AC26DF"/>
    <w:rsid w:val="00AC3732"/>
    <w:rsid w:val="00AC6A97"/>
    <w:rsid w:val="00AC7073"/>
    <w:rsid w:val="00AD0CDC"/>
    <w:rsid w:val="00AD18D6"/>
    <w:rsid w:val="00AD2C00"/>
    <w:rsid w:val="00AD2EDE"/>
    <w:rsid w:val="00AD4DE8"/>
    <w:rsid w:val="00AD4EA6"/>
    <w:rsid w:val="00AD604E"/>
    <w:rsid w:val="00AE364B"/>
    <w:rsid w:val="00AE56FE"/>
    <w:rsid w:val="00AF3788"/>
    <w:rsid w:val="00AF45E7"/>
    <w:rsid w:val="00AF619B"/>
    <w:rsid w:val="00AF66B0"/>
    <w:rsid w:val="00AF6D4A"/>
    <w:rsid w:val="00AF711E"/>
    <w:rsid w:val="00AF7D77"/>
    <w:rsid w:val="00B0015B"/>
    <w:rsid w:val="00B01B68"/>
    <w:rsid w:val="00B02506"/>
    <w:rsid w:val="00B03299"/>
    <w:rsid w:val="00B060BA"/>
    <w:rsid w:val="00B06632"/>
    <w:rsid w:val="00B06AE4"/>
    <w:rsid w:val="00B10808"/>
    <w:rsid w:val="00B1160E"/>
    <w:rsid w:val="00B13DA2"/>
    <w:rsid w:val="00B165D4"/>
    <w:rsid w:val="00B16A9A"/>
    <w:rsid w:val="00B17EF7"/>
    <w:rsid w:val="00B20012"/>
    <w:rsid w:val="00B20245"/>
    <w:rsid w:val="00B21FFD"/>
    <w:rsid w:val="00B222CB"/>
    <w:rsid w:val="00B236CE"/>
    <w:rsid w:val="00B23C83"/>
    <w:rsid w:val="00B31EEE"/>
    <w:rsid w:val="00B32627"/>
    <w:rsid w:val="00B342E7"/>
    <w:rsid w:val="00B348A8"/>
    <w:rsid w:val="00B34984"/>
    <w:rsid w:val="00B35A5D"/>
    <w:rsid w:val="00B3634D"/>
    <w:rsid w:val="00B42A50"/>
    <w:rsid w:val="00B508F0"/>
    <w:rsid w:val="00B52BB0"/>
    <w:rsid w:val="00B54D55"/>
    <w:rsid w:val="00B55CFD"/>
    <w:rsid w:val="00B5728B"/>
    <w:rsid w:val="00B57F58"/>
    <w:rsid w:val="00B6207A"/>
    <w:rsid w:val="00B6376F"/>
    <w:rsid w:val="00B63F08"/>
    <w:rsid w:val="00B645B0"/>
    <w:rsid w:val="00B653CF"/>
    <w:rsid w:val="00B65E53"/>
    <w:rsid w:val="00B66041"/>
    <w:rsid w:val="00B666A4"/>
    <w:rsid w:val="00B667BD"/>
    <w:rsid w:val="00B66E25"/>
    <w:rsid w:val="00B67BF5"/>
    <w:rsid w:val="00B71A96"/>
    <w:rsid w:val="00B72FA0"/>
    <w:rsid w:val="00B741E3"/>
    <w:rsid w:val="00B7508B"/>
    <w:rsid w:val="00B75AC1"/>
    <w:rsid w:val="00B80868"/>
    <w:rsid w:val="00B827DC"/>
    <w:rsid w:val="00B836DA"/>
    <w:rsid w:val="00B843C3"/>
    <w:rsid w:val="00B84559"/>
    <w:rsid w:val="00B867D5"/>
    <w:rsid w:val="00B90EDB"/>
    <w:rsid w:val="00B92037"/>
    <w:rsid w:val="00B93371"/>
    <w:rsid w:val="00B95DBD"/>
    <w:rsid w:val="00B97708"/>
    <w:rsid w:val="00B97F58"/>
    <w:rsid w:val="00BA03F1"/>
    <w:rsid w:val="00BA1F3F"/>
    <w:rsid w:val="00BA28F9"/>
    <w:rsid w:val="00BA37CD"/>
    <w:rsid w:val="00BA4A5A"/>
    <w:rsid w:val="00BA527B"/>
    <w:rsid w:val="00BA5688"/>
    <w:rsid w:val="00BA5AC0"/>
    <w:rsid w:val="00BA60D9"/>
    <w:rsid w:val="00BA676B"/>
    <w:rsid w:val="00BB0E61"/>
    <w:rsid w:val="00BB53AF"/>
    <w:rsid w:val="00BB6872"/>
    <w:rsid w:val="00BB728F"/>
    <w:rsid w:val="00BC05F0"/>
    <w:rsid w:val="00BC159A"/>
    <w:rsid w:val="00BC39FF"/>
    <w:rsid w:val="00BC727B"/>
    <w:rsid w:val="00BC795A"/>
    <w:rsid w:val="00BC7978"/>
    <w:rsid w:val="00BD12ED"/>
    <w:rsid w:val="00BD1CB4"/>
    <w:rsid w:val="00BD3C88"/>
    <w:rsid w:val="00BE084A"/>
    <w:rsid w:val="00BE17B6"/>
    <w:rsid w:val="00BE2F3F"/>
    <w:rsid w:val="00BE2FF5"/>
    <w:rsid w:val="00BE42EC"/>
    <w:rsid w:val="00BE5142"/>
    <w:rsid w:val="00BE6AC3"/>
    <w:rsid w:val="00BE7FD8"/>
    <w:rsid w:val="00BF00B2"/>
    <w:rsid w:val="00BF0D63"/>
    <w:rsid w:val="00BF15B6"/>
    <w:rsid w:val="00BF1A02"/>
    <w:rsid w:val="00BF5455"/>
    <w:rsid w:val="00BF5894"/>
    <w:rsid w:val="00BF750B"/>
    <w:rsid w:val="00C012C4"/>
    <w:rsid w:val="00C04022"/>
    <w:rsid w:val="00C06484"/>
    <w:rsid w:val="00C06A2B"/>
    <w:rsid w:val="00C075DF"/>
    <w:rsid w:val="00C079E9"/>
    <w:rsid w:val="00C10E81"/>
    <w:rsid w:val="00C114CE"/>
    <w:rsid w:val="00C11E85"/>
    <w:rsid w:val="00C20FC6"/>
    <w:rsid w:val="00C25339"/>
    <w:rsid w:val="00C25526"/>
    <w:rsid w:val="00C2718C"/>
    <w:rsid w:val="00C3009B"/>
    <w:rsid w:val="00C30236"/>
    <w:rsid w:val="00C32640"/>
    <w:rsid w:val="00C3327C"/>
    <w:rsid w:val="00C342A7"/>
    <w:rsid w:val="00C34745"/>
    <w:rsid w:val="00C35A85"/>
    <w:rsid w:val="00C36FDB"/>
    <w:rsid w:val="00C37260"/>
    <w:rsid w:val="00C40EDE"/>
    <w:rsid w:val="00C41711"/>
    <w:rsid w:val="00C41974"/>
    <w:rsid w:val="00C437B5"/>
    <w:rsid w:val="00C448CF"/>
    <w:rsid w:val="00C458AE"/>
    <w:rsid w:val="00C45EC0"/>
    <w:rsid w:val="00C461DE"/>
    <w:rsid w:val="00C501D1"/>
    <w:rsid w:val="00C513C9"/>
    <w:rsid w:val="00C520C2"/>
    <w:rsid w:val="00C535E4"/>
    <w:rsid w:val="00C54055"/>
    <w:rsid w:val="00C559BC"/>
    <w:rsid w:val="00C55E74"/>
    <w:rsid w:val="00C55F4F"/>
    <w:rsid w:val="00C60F72"/>
    <w:rsid w:val="00C61379"/>
    <w:rsid w:val="00C647B8"/>
    <w:rsid w:val="00C65F48"/>
    <w:rsid w:val="00C674C4"/>
    <w:rsid w:val="00C67844"/>
    <w:rsid w:val="00C67A85"/>
    <w:rsid w:val="00C70624"/>
    <w:rsid w:val="00C7099E"/>
    <w:rsid w:val="00C70E9E"/>
    <w:rsid w:val="00C7198D"/>
    <w:rsid w:val="00C720AC"/>
    <w:rsid w:val="00C735E3"/>
    <w:rsid w:val="00C736A6"/>
    <w:rsid w:val="00C75788"/>
    <w:rsid w:val="00C77308"/>
    <w:rsid w:val="00C7782C"/>
    <w:rsid w:val="00C83C54"/>
    <w:rsid w:val="00C86171"/>
    <w:rsid w:val="00C86755"/>
    <w:rsid w:val="00C86904"/>
    <w:rsid w:val="00C91B97"/>
    <w:rsid w:val="00C91D10"/>
    <w:rsid w:val="00C93414"/>
    <w:rsid w:val="00C95E6F"/>
    <w:rsid w:val="00C96826"/>
    <w:rsid w:val="00CA0E26"/>
    <w:rsid w:val="00CA1829"/>
    <w:rsid w:val="00CA184E"/>
    <w:rsid w:val="00CA1E27"/>
    <w:rsid w:val="00CA28A8"/>
    <w:rsid w:val="00CA362B"/>
    <w:rsid w:val="00CA3BDA"/>
    <w:rsid w:val="00CA453F"/>
    <w:rsid w:val="00CA5600"/>
    <w:rsid w:val="00CB0E74"/>
    <w:rsid w:val="00CB47FD"/>
    <w:rsid w:val="00CB5774"/>
    <w:rsid w:val="00CB6B33"/>
    <w:rsid w:val="00CB6E20"/>
    <w:rsid w:val="00CB7C41"/>
    <w:rsid w:val="00CC28B0"/>
    <w:rsid w:val="00CC2B26"/>
    <w:rsid w:val="00CC372F"/>
    <w:rsid w:val="00CC64BE"/>
    <w:rsid w:val="00CD0A41"/>
    <w:rsid w:val="00CD377A"/>
    <w:rsid w:val="00CD57F6"/>
    <w:rsid w:val="00CD6ADA"/>
    <w:rsid w:val="00CD7AF4"/>
    <w:rsid w:val="00CE0D0C"/>
    <w:rsid w:val="00CE3752"/>
    <w:rsid w:val="00CE4815"/>
    <w:rsid w:val="00CE6992"/>
    <w:rsid w:val="00CE79BA"/>
    <w:rsid w:val="00CE7FF8"/>
    <w:rsid w:val="00CF0A7E"/>
    <w:rsid w:val="00CF12BC"/>
    <w:rsid w:val="00CF1827"/>
    <w:rsid w:val="00CF2A4F"/>
    <w:rsid w:val="00CF2DCD"/>
    <w:rsid w:val="00CF3C31"/>
    <w:rsid w:val="00CF3D45"/>
    <w:rsid w:val="00CF493D"/>
    <w:rsid w:val="00CF749F"/>
    <w:rsid w:val="00D00CB8"/>
    <w:rsid w:val="00D019AA"/>
    <w:rsid w:val="00D0204E"/>
    <w:rsid w:val="00D02511"/>
    <w:rsid w:val="00D036C3"/>
    <w:rsid w:val="00D03880"/>
    <w:rsid w:val="00D03CA2"/>
    <w:rsid w:val="00D0597F"/>
    <w:rsid w:val="00D0697E"/>
    <w:rsid w:val="00D0751F"/>
    <w:rsid w:val="00D07951"/>
    <w:rsid w:val="00D117EF"/>
    <w:rsid w:val="00D11D7E"/>
    <w:rsid w:val="00D15F59"/>
    <w:rsid w:val="00D21799"/>
    <w:rsid w:val="00D23B2D"/>
    <w:rsid w:val="00D2518F"/>
    <w:rsid w:val="00D25300"/>
    <w:rsid w:val="00D26F71"/>
    <w:rsid w:val="00D278EF"/>
    <w:rsid w:val="00D30F41"/>
    <w:rsid w:val="00D30FA5"/>
    <w:rsid w:val="00D320A3"/>
    <w:rsid w:val="00D33402"/>
    <w:rsid w:val="00D342B2"/>
    <w:rsid w:val="00D35375"/>
    <w:rsid w:val="00D362E8"/>
    <w:rsid w:val="00D36C08"/>
    <w:rsid w:val="00D40B20"/>
    <w:rsid w:val="00D46A8F"/>
    <w:rsid w:val="00D47FE8"/>
    <w:rsid w:val="00D5166B"/>
    <w:rsid w:val="00D521F6"/>
    <w:rsid w:val="00D54743"/>
    <w:rsid w:val="00D556D2"/>
    <w:rsid w:val="00D57935"/>
    <w:rsid w:val="00D60751"/>
    <w:rsid w:val="00D60F3C"/>
    <w:rsid w:val="00D60FF8"/>
    <w:rsid w:val="00D61307"/>
    <w:rsid w:val="00D61FFF"/>
    <w:rsid w:val="00D65D0E"/>
    <w:rsid w:val="00D67A0D"/>
    <w:rsid w:val="00D7011A"/>
    <w:rsid w:val="00D7099D"/>
    <w:rsid w:val="00D72BFA"/>
    <w:rsid w:val="00D73180"/>
    <w:rsid w:val="00D761FE"/>
    <w:rsid w:val="00D8028A"/>
    <w:rsid w:val="00D81D03"/>
    <w:rsid w:val="00D855C1"/>
    <w:rsid w:val="00D862C7"/>
    <w:rsid w:val="00D86C0D"/>
    <w:rsid w:val="00D95041"/>
    <w:rsid w:val="00D95B6A"/>
    <w:rsid w:val="00D961CA"/>
    <w:rsid w:val="00DA005E"/>
    <w:rsid w:val="00DA06C8"/>
    <w:rsid w:val="00DA1352"/>
    <w:rsid w:val="00DA3495"/>
    <w:rsid w:val="00DA37F1"/>
    <w:rsid w:val="00DA4563"/>
    <w:rsid w:val="00DA5C5E"/>
    <w:rsid w:val="00DB0C0A"/>
    <w:rsid w:val="00DB19BF"/>
    <w:rsid w:val="00DB21F0"/>
    <w:rsid w:val="00DB5733"/>
    <w:rsid w:val="00DB576C"/>
    <w:rsid w:val="00DB60BC"/>
    <w:rsid w:val="00DB6A8B"/>
    <w:rsid w:val="00DC07A4"/>
    <w:rsid w:val="00DC10E6"/>
    <w:rsid w:val="00DC3399"/>
    <w:rsid w:val="00DC3DCF"/>
    <w:rsid w:val="00DC6430"/>
    <w:rsid w:val="00DC6736"/>
    <w:rsid w:val="00DC7882"/>
    <w:rsid w:val="00DC7AD4"/>
    <w:rsid w:val="00DC7FF2"/>
    <w:rsid w:val="00DD2798"/>
    <w:rsid w:val="00DD2856"/>
    <w:rsid w:val="00DD56FA"/>
    <w:rsid w:val="00DD6F60"/>
    <w:rsid w:val="00DE09EF"/>
    <w:rsid w:val="00DE2A83"/>
    <w:rsid w:val="00DE5796"/>
    <w:rsid w:val="00DE699B"/>
    <w:rsid w:val="00DE6CC5"/>
    <w:rsid w:val="00DF0289"/>
    <w:rsid w:val="00DF0A3B"/>
    <w:rsid w:val="00DF0C51"/>
    <w:rsid w:val="00DF4133"/>
    <w:rsid w:val="00DF457A"/>
    <w:rsid w:val="00DF4E14"/>
    <w:rsid w:val="00DF7F83"/>
    <w:rsid w:val="00E02745"/>
    <w:rsid w:val="00E02E10"/>
    <w:rsid w:val="00E064D4"/>
    <w:rsid w:val="00E07622"/>
    <w:rsid w:val="00E1317F"/>
    <w:rsid w:val="00E133C5"/>
    <w:rsid w:val="00E1346D"/>
    <w:rsid w:val="00E157DE"/>
    <w:rsid w:val="00E16442"/>
    <w:rsid w:val="00E17D33"/>
    <w:rsid w:val="00E2024D"/>
    <w:rsid w:val="00E20F66"/>
    <w:rsid w:val="00E2163F"/>
    <w:rsid w:val="00E21EDD"/>
    <w:rsid w:val="00E2310E"/>
    <w:rsid w:val="00E2565C"/>
    <w:rsid w:val="00E25921"/>
    <w:rsid w:val="00E26680"/>
    <w:rsid w:val="00E26D5A"/>
    <w:rsid w:val="00E271EB"/>
    <w:rsid w:val="00E30303"/>
    <w:rsid w:val="00E30B58"/>
    <w:rsid w:val="00E30B9A"/>
    <w:rsid w:val="00E31E78"/>
    <w:rsid w:val="00E33231"/>
    <w:rsid w:val="00E4246E"/>
    <w:rsid w:val="00E441A7"/>
    <w:rsid w:val="00E44E5C"/>
    <w:rsid w:val="00E44F2D"/>
    <w:rsid w:val="00E52A36"/>
    <w:rsid w:val="00E534E0"/>
    <w:rsid w:val="00E54195"/>
    <w:rsid w:val="00E54AD7"/>
    <w:rsid w:val="00E54F12"/>
    <w:rsid w:val="00E56B85"/>
    <w:rsid w:val="00E57947"/>
    <w:rsid w:val="00E60857"/>
    <w:rsid w:val="00E61479"/>
    <w:rsid w:val="00E635D5"/>
    <w:rsid w:val="00E73A35"/>
    <w:rsid w:val="00E74A49"/>
    <w:rsid w:val="00E77188"/>
    <w:rsid w:val="00E77D80"/>
    <w:rsid w:val="00E81D44"/>
    <w:rsid w:val="00E82AA3"/>
    <w:rsid w:val="00E848BB"/>
    <w:rsid w:val="00E85DE4"/>
    <w:rsid w:val="00E925B0"/>
    <w:rsid w:val="00EA0192"/>
    <w:rsid w:val="00EA0C37"/>
    <w:rsid w:val="00EA14B0"/>
    <w:rsid w:val="00EA2DED"/>
    <w:rsid w:val="00EA31A9"/>
    <w:rsid w:val="00EA3925"/>
    <w:rsid w:val="00EA71A3"/>
    <w:rsid w:val="00EA7D1E"/>
    <w:rsid w:val="00EB1034"/>
    <w:rsid w:val="00EB24A7"/>
    <w:rsid w:val="00EB2F08"/>
    <w:rsid w:val="00EB5ED4"/>
    <w:rsid w:val="00EB6644"/>
    <w:rsid w:val="00EB70DF"/>
    <w:rsid w:val="00EC0E6C"/>
    <w:rsid w:val="00EC1742"/>
    <w:rsid w:val="00EC1B57"/>
    <w:rsid w:val="00EC25A8"/>
    <w:rsid w:val="00EC348C"/>
    <w:rsid w:val="00EC42DC"/>
    <w:rsid w:val="00EC4747"/>
    <w:rsid w:val="00EC4ED2"/>
    <w:rsid w:val="00EC647A"/>
    <w:rsid w:val="00EC69D1"/>
    <w:rsid w:val="00EC6E7A"/>
    <w:rsid w:val="00ED0A24"/>
    <w:rsid w:val="00ED220E"/>
    <w:rsid w:val="00ED4C5E"/>
    <w:rsid w:val="00ED67BD"/>
    <w:rsid w:val="00ED75B1"/>
    <w:rsid w:val="00ED7792"/>
    <w:rsid w:val="00EE2D9D"/>
    <w:rsid w:val="00EE58B6"/>
    <w:rsid w:val="00EE60DD"/>
    <w:rsid w:val="00EE7BD2"/>
    <w:rsid w:val="00EF0836"/>
    <w:rsid w:val="00EF6AE8"/>
    <w:rsid w:val="00F10CA6"/>
    <w:rsid w:val="00F150D6"/>
    <w:rsid w:val="00F1606D"/>
    <w:rsid w:val="00F16717"/>
    <w:rsid w:val="00F16FB6"/>
    <w:rsid w:val="00F17A75"/>
    <w:rsid w:val="00F17F82"/>
    <w:rsid w:val="00F21B48"/>
    <w:rsid w:val="00F21D16"/>
    <w:rsid w:val="00F2237C"/>
    <w:rsid w:val="00F24298"/>
    <w:rsid w:val="00F24DA1"/>
    <w:rsid w:val="00F25CDB"/>
    <w:rsid w:val="00F266BE"/>
    <w:rsid w:val="00F269F2"/>
    <w:rsid w:val="00F26C7A"/>
    <w:rsid w:val="00F27F1C"/>
    <w:rsid w:val="00F312C6"/>
    <w:rsid w:val="00F3242E"/>
    <w:rsid w:val="00F32AF0"/>
    <w:rsid w:val="00F340B8"/>
    <w:rsid w:val="00F34E57"/>
    <w:rsid w:val="00F365CE"/>
    <w:rsid w:val="00F36F21"/>
    <w:rsid w:val="00F37CDC"/>
    <w:rsid w:val="00F37F6B"/>
    <w:rsid w:val="00F42F68"/>
    <w:rsid w:val="00F4427E"/>
    <w:rsid w:val="00F453C5"/>
    <w:rsid w:val="00F4579B"/>
    <w:rsid w:val="00F45A95"/>
    <w:rsid w:val="00F45D82"/>
    <w:rsid w:val="00F552B0"/>
    <w:rsid w:val="00F557D0"/>
    <w:rsid w:val="00F5701B"/>
    <w:rsid w:val="00F578FD"/>
    <w:rsid w:val="00F60AF1"/>
    <w:rsid w:val="00F6129A"/>
    <w:rsid w:val="00F618EF"/>
    <w:rsid w:val="00F61D6E"/>
    <w:rsid w:val="00F66D19"/>
    <w:rsid w:val="00F67707"/>
    <w:rsid w:val="00F739BF"/>
    <w:rsid w:val="00F75003"/>
    <w:rsid w:val="00F7663F"/>
    <w:rsid w:val="00F768D7"/>
    <w:rsid w:val="00F76AFA"/>
    <w:rsid w:val="00F76DD2"/>
    <w:rsid w:val="00F804E5"/>
    <w:rsid w:val="00F804F7"/>
    <w:rsid w:val="00F81D05"/>
    <w:rsid w:val="00F81E3A"/>
    <w:rsid w:val="00F830BB"/>
    <w:rsid w:val="00F830D0"/>
    <w:rsid w:val="00F83FEE"/>
    <w:rsid w:val="00F847B8"/>
    <w:rsid w:val="00F84AB2"/>
    <w:rsid w:val="00F90847"/>
    <w:rsid w:val="00F941E1"/>
    <w:rsid w:val="00F960A0"/>
    <w:rsid w:val="00FA051B"/>
    <w:rsid w:val="00FA1601"/>
    <w:rsid w:val="00FA1BB5"/>
    <w:rsid w:val="00FA22FD"/>
    <w:rsid w:val="00FA25E4"/>
    <w:rsid w:val="00FA340B"/>
    <w:rsid w:val="00FA4F5C"/>
    <w:rsid w:val="00FA575E"/>
    <w:rsid w:val="00FA5A20"/>
    <w:rsid w:val="00FA64F3"/>
    <w:rsid w:val="00FA780C"/>
    <w:rsid w:val="00FB0C48"/>
    <w:rsid w:val="00FB3210"/>
    <w:rsid w:val="00FB4730"/>
    <w:rsid w:val="00FB4906"/>
    <w:rsid w:val="00FB608F"/>
    <w:rsid w:val="00FB6E5A"/>
    <w:rsid w:val="00FB7E32"/>
    <w:rsid w:val="00FC0923"/>
    <w:rsid w:val="00FC3844"/>
    <w:rsid w:val="00FC710D"/>
    <w:rsid w:val="00FD1900"/>
    <w:rsid w:val="00FD2365"/>
    <w:rsid w:val="00FD251E"/>
    <w:rsid w:val="00FD372C"/>
    <w:rsid w:val="00FD42C8"/>
    <w:rsid w:val="00FE0A12"/>
    <w:rsid w:val="00FE2206"/>
    <w:rsid w:val="00FE2A29"/>
    <w:rsid w:val="00FE3A83"/>
    <w:rsid w:val="00FF1A61"/>
    <w:rsid w:val="00FF3C0B"/>
    <w:rsid w:val="00FF5B86"/>
    <w:rsid w:val="0DED0643"/>
    <w:rsid w:val="1AED589C"/>
    <w:rsid w:val="1E080A34"/>
    <w:rsid w:val="20D37DDE"/>
    <w:rsid w:val="23126464"/>
    <w:rsid w:val="29CC749F"/>
    <w:rsid w:val="38C72287"/>
    <w:rsid w:val="433962C9"/>
    <w:rsid w:val="49D87921"/>
    <w:rsid w:val="4A8A4BE1"/>
    <w:rsid w:val="57F14ED1"/>
    <w:rsid w:val="5C3651CA"/>
    <w:rsid w:val="64752A78"/>
    <w:rsid w:val="6AD55F27"/>
    <w:rsid w:val="6BD45334"/>
    <w:rsid w:val="6BFD3FEA"/>
    <w:rsid w:val="6D3A58FD"/>
    <w:rsid w:val="714A1C1F"/>
    <w:rsid w:val="75954C96"/>
    <w:rsid w:val="779401C9"/>
    <w:rsid w:val="7D96213E"/>
    <w:rsid w:val="7E2847C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7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"/>
    <w:basedOn w:val="1"/>
    <w:autoRedefine/>
    <w:qFormat/>
    <w:uiPriority w:val="0"/>
    <w:pPr>
      <w:spacing w:line="460" w:lineRule="exact"/>
      <w:ind w:left="200" w:hanging="200" w:hangingChars="200"/>
    </w:pPr>
    <w:rPr>
      <w:spacing w:val="12"/>
      <w:sz w:val="24"/>
      <w:szCs w:val="20"/>
    </w:rPr>
  </w:style>
  <w:style w:type="paragraph" w:styleId="3">
    <w:name w:val="Date"/>
    <w:basedOn w:val="1"/>
    <w:next w:val="1"/>
    <w:link w:val="13"/>
    <w:autoRedefine/>
    <w:qFormat/>
    <w:uiPriority w:val="0"/>
    <w:pPr>
      <w:ind w:left="2500" w:leftChars="2500"/>
    </w:pPr>
    <w:rPr>
      <w:sz w:val="44"/>
      <w:szCs w:val="44"/>
      <w:lang w:val="zh-CN"/>
    </w:rPr>
  </w:style>
  <w:style w:type="paragraph" w:styleId="4">
    <w:name w:val="footer"/>
    <w:basedOn w:val="1"/>
    <w:link w:val="1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autoRedefine/>
    <w:qFormat/>
    <w:uiPriority w:val="37"/>
    <w:pPr>
      <w:jc w:val="both"/>
    </w:pPr>
    <w:rPr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9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10">
    <w:name w:val="页眉 Char"/>
    <w:basedOn w:val="8"/>
    <w:link w:val="5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脚 Char"/>
    <w:basedOn w:val="8"/>
    <w:link w:val="4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2">
    <w:name w:val="文件正文版式"/>
    <w:basedOn w:val="1"/>
    <w:autoRedefine/>
    <w:qFormat/>
    <w:uiPriority w:val="0"/>
    <w:pPr>
      <w:spacing w:line="460" w:lineRule="atLeast"/>
    </w:pPr>
    <w:rPr>
      <w:rFonts w:ascii="宋体" w:hAnsi="宋体"/>
      <w:b/>
      <w:bCs/>
      <w:sz w:val="24"/>
    </w:rPr>
  </w:style>
  <w:style w:type="character" w:customStyle="1" w:styleId="13">
    <w:name w:val="日期 Char"/>
    <w:basedOn w:val="8"/>
    <w:link w:val="3"/>
    <w:autoRedefine/>
    <w:qFormat/>
    <w:uiPriority w:val="0"/>
    <w:rPr>
      <w:rFonts w:ascii="Times New Roman" w:hAnsi="Times New Roman" w:eastAsia="宋体" w:cs="Times New Roman"/>
      <w:sz w:val="44"/>
      <w:szCs w:val="44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5</Pages>
  <Words>917</Words>
  <Characters>952</Characters>
  <Lines>14</Lines>
  <Paragraphs>4</Paragraphs>
  <TotalTime>45</TotalTime>
  <ScaleCrop>false</ScaleCrop>
  <LinksUpToDate>false</LinksUpToDate>
  <CharactersWithSpaces>1036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2021-05-10T06:21:00Z</dcterms:created>
  <dc:creator>陈希琳</dc:creator>
  <cp:lastModifiedBy>-LINN-</cp:lastModifiedBy>
  <cp:lastPrinted>2022-02-23T03:51:00Z</cp:lastPrinted>
  <dcterms:modified xsi:type="dcterms:W3CDTF">2024-02-29T06:56:21Z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87722CB0CFE541F89BDF60F3B166680F</vt:lpwstr>
  </property>
</Properties>
</file>