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CA2A0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6AC7D047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0E8E332D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004DF0BC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4919164B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6279055A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57CF283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41466347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445B757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3B5DB1B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2A346DD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CE284F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914F61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431A6E6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FDC978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CADE4F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</w:rPr>
        <w:t>浙江大学医学院附属第一医院</w:t>
      </w:r>
    </w:p>
    <w:p w14:paraId="5634D5A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</w:rPr>
        <w:t xml:space="preserve">        余杭院区幕墙玻璃维修更换</w:t>
      </w:r>
    </w:p>
    <w:p w14:paraId="43F55B4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 w14:paraId="21BC36EA"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5E4055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49D6D8E4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524B7EC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70"/>
        <w:gridCol w:w="1527"/>
        <w:gridCol w:w="2686"/>
        <w:gridCol w:w="1731"/>
      </w:tblGrid>
      <w:tr w14:paraId="53D11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4AFA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6C43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5608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5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571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0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3544B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099929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65FA6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457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5096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A319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浙江大学医学院附属第一医院余杭院区幕墙玻璃维修更换</w:t>
            </w:r>
          </w:p>
        </w:tc>
        <w:tc>
          <w:tcPr>
            <w:tcW w:w="8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157A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5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FBBDF3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浙大一院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余杭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门诊楼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等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B2EB5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9.8</w:t>
            </w:r>
          </w:p>
        </w:tc>
      </w:tr>
    </w:tbl>
    <w:p w14:paraId="5327F20D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 w14:paraId="3E7DC852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项目明细：</w:t>
      </w:r>
    </w:p>
    <w:tbl>
      <w:tblPr>
        <w:tblStyle w:val="7"/>
        <w:tblW w:w="8640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4300"/>
        <w:gridCol w:w="640"/>
        <w:gridCol w:w="1500"/>
        <w:gridCol w:w="1560"/>
      </w:tblGrid>
      <w:tr w14:paraId="33327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3CA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291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位置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B7B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E2A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CD2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玻璃尺寸</w:t>
            </w:r>
          </w:p>
        </w:tc>
      </w:tr>
      <w:tr w14:paraId="5144B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61C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1C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行政楼四楼咖啡吧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7B9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8E8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6mm单片白玻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772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三角形1580*1690</w:t>
            </w:r>
          </w:p>
        </w:tc>
      </w:tr>
      <w:tr w14:paraId="67816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F8D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726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437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2BA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B33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三角形1710*1600</w:t>
            </w:r>
          </w:p>
        </w:tc>
      </w:tr>
      <w:tr w14:paraId="2485A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098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FBF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行政楼八楼多功能教室3（811）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2B1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E02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6mm单片白玻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FBD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1220*1315</w:t>
            </w:r>
          </w:p>
        </w:tc>
      </w:tr>
      <w:tr w14:paraId="7F023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C56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E47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门诊大楼一楼东进门柱子边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B43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507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B7E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2984*1240</w:t>
            </w:r>
          </w:p>
        </w:tc>
      </w:tr>
      <w:tr w14:paraId="59776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3E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E45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门诊大楼三楼大通道东面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C32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2BC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EA5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1884*1584</w:t>
            </w:r>
          </w:p>
        </w:tc>
      </w:tr>
      <w:tr w14:paraId="0DDA4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09F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76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门诊大楼三楼妇产科等候大厅西面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D99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9C2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DD9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1290*2054</w:t>
            </w:r>
          </w:p>
        </w:tc>
      </w:tr>
      <w:tr w14:paraId="70738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17E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7DB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3楼B区更衣室A3244房间内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0F2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FCF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668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2054*1105</w:t>
            </w:r>
          </w:p>
        </w:tc>
      </w:tr>
      <w:tr w14:paraId="1E2F1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43D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9F2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四楼医保办（A-4207房间）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621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E5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B28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1105*710</w:t>
            </w:r>
          </w:p>
        </w:tc>
      </w:tr>
      <w:tr w14:paraId="405AB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EC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47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消毒供应中心侧面（急诊平台上部）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FB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794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6A3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1284*1484</w:t>
            </w:r>
          </w:p>
        </w:tc>
      </w:tr>
      <w:tr w14:paraId="7EAEE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3EF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E97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消毒供应中心洁具间（A-4297房间）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2E9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790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6mm单片白玻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0BA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925*725</w:t>
            </w:r>
          </w:p>
        </w:tc>
      </w:tr>
      <w:tr w14:paraId="19E8E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256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3D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2楼手术室后面（急诊平台上部）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3574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D06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0D6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750*1100</w:t>
            </w:r>
          </w:p>
        </w:tc>
      </w:tr>
      <w:tr w14:paraId="13378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650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F4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1号楼科研中心7楼VI-1#2#3#电梯对面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5AFD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E89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9EB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1184*1910</w:t>
            </w:r>
          </w:p>
        </w:tc>
      </w:tr>
      <w:tr w14:paraId="47556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8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8F5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1号楼科研中心7楼实验室内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5382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F67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7A5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1955*1055</w:t>
            </w:r>
          </w:p>
        </w:tc>
      </w:tr>
      <w:tr w14:paraId="1BDFF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C90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EBB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1号楼科研中心6楼VI-1#2#3#电梯对面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86B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2F9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6mm单片白玻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77C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1995*1875</w:t>
            </w:r>
          </w:p>
        </w:tc>
      </w:tr>
      <w:tr w14:paraId="36E83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A30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4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F60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会议中心2楼北面会议室内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A145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A05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DD6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1250*1250</w:t>
            </w:r>
          </w:p>
        </w:tc>
      </w:tr>
      <w:tr w14:paraId="62D10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B6A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1C4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信息中心四楼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8D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6A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309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1530*2470</w:t>
            </w:r>
          </w:p>
        </w:tc>
      </w:tr>
      <w:tr w14:paraId="5E46F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E4D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447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信息中心四楼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755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65B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2CE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1530*1284</w:t>
            </w:r>
          </w:p>
        </w:tc>
      </w:tr>
      <w:tr w14:paraId="4B6B4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A7D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96D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2号楼西面发热门诊上面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358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D8D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309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980*1100</w:t>
            </w:r>
          </w:p>
        </w:tc>
      </w:tr>
      <w:tr w14:paraId="1AECF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47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ABE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东门2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AF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B07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934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1100*2045</w:t>
            </w:r>
          </w:p>
        </w:tc>
      </w:tr>
      <w:tr w14:paraId="3D69E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3B5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9DE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西门2旁边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08B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6B8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A3E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670*750</w:t>
            </w:r>
          </w:p>
        </w:tc>
      </w:tr>
      <w:tr w14:paraId="4D18F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276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581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国保1层门厅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1E5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DB4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57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2915*1110</w:t>
            </w:r>
          </w:p>
        </w:tc>
      </w:tr>
      <w:tr w14:paraId="4DB50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E2D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4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677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负一层北面厨房冷冻品库房对面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3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603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98F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2585*1370</w:t>
            </w:r>
          </w:p>
        </w:tc>
      </w:tr>
      <w:tr w14:paraId="5D48B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1FA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3A7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B05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CDF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9BC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1340*2585</w:t>
            </w:r>
          </w:p>
        </w:tc>
      </w:tr>
      <w:tr w14:paraId="1C482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244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7B8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17号机房门口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67E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159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E24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2030*1255</w:t>
            </w:r>
          </w:p>
        </w:tc>
      </w:tr>
      <w:tr w14:paraId="6D76E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45D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4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360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PET等候区天井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428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91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44D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1570*860</w:t>
            </w:r>
          </w:p>
        </w:tc>
      </w:tr>
      <w:tr w14:paraId="59D5C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AF5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46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38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B93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5A5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1750*1295</w:t>
            </w:r>
          </w:p>
        </w:tc>
      </w:tr>
      <w:tr w14:paraId="3654B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985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B9E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门诊大楼三楼大通道东面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A27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1A1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F4C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1884*1584</w:t>
            </w:r>
          </w:p>
        </w:tc>
      </w:tr>
      <w:tr w14:paraId="42CD3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234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D49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四楼通道裙楼（手术麻醉科对面）天井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AC8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912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6B6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2174*1570</w:t>
            </w:r>
          </w:p>
        </w:tc>
      </w:tr>
      <w:tr w14:paraId="1BACF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B74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5CF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1号楼西面三层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813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DDA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DC1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2045*1100</w:t>
            </w:r>
          </w:p>
        </w:tc>
      </w:tr>
      <w:tr w14:paraId="7624C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3E6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4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2E0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放射科2号机房门口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DD1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479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B0F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1265*2035</w:t>
            </w:r>
          </w:p>
        </w:tc>
      </w:tr>
      <w:tr w14:paraId="4103A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3AF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4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6FE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120通道天井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5C1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2块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9D5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98B2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1265*1300</w:t>
            </w:r>
          </w:p>
          <w:p w14:paraId="62A723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1030*1300</w:t>
            </w:r>
          </w:p>
        </w:tc>
      </w:tr>
      <w:tr w14:paraId="7165E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981F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4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90774">
            <w:pPr>
              <w:widowControl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信息中心四楼（天井）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A25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F48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B4E1B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1580*2500</w:t>
            </w:r>
          </w:p>
        </w:tc>
      </w:tr>
      <w:tr w14:paraId="7D806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2A62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4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FBA5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信息中心四楼（天井）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84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A9D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9ECFA">
            <w:pPr>
              <w:widowControl/>
              <w:jc w:val="center"/>
              <w:rPr>
                <w:rFonts w:hint="default" w:ascii="宋体" w:hAnsi="宋体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730*2500</w:t>
            </w:r>
            <w:bookmarkStart w:id="0" w:name="_GoBack"/>
            <w:bookmarkEnd w:id="0"/>
          </w:p>
        </w:tc>
      </w:tr>
      <w:tr w14:paraId="01202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404F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4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917F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西门2顶上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D86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1块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00F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6+12A+6中空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8614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1580*2500</w:t>
            </w:r>
          </w:p>
        </w:tc>
      </w:tr>
    </w:tbl>
    <w:p w14:paraId="5A66CBC9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备注：具体尺寸需要实地查勘</w:t>
      </w:r>
    </w:p>
    <w:p w14:paraId="34A4C8A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14:paraId="30B227A0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1、承担所述门诊楼损坏的幕墙玻璃定制并更换（玻璃尺寸及固定孔位需要现场实地勘测），产品质量不低于原品牌玻璃，玻璃需出具合格证书。</w:t>
      </w:r>
    </w:p>
    <w:p w14:paraId="3DA6FC1E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2、负责玻璃测量、定制、运输、围护、吊装等全部更换相关工作。</w:t>
      </w:r>
    </w:p>
    <w:p w14:paraId="4A22E051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3、严格按照国家规定执行高空作业，并保证达到规定的作业要求，在作业过程中发生任何意外或事故都由乙方自行复责。</w:t>
      </w:r>
    </w:p>
    <w:p w14:paraId="37045FF7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4、玻璃安装完成后进行验收，根据验收时间质保两年。</w:t>
      </w:r>
    </w:p>
    <w:p w14:paraId="3DE246B8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5、项目最高预算价为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98000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元。</w:t>
      </w:r>
    </w:p>
    <w:p w14:paraId="2CBFDF5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 w14:paraId="57E7753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</w:rPr>
        <w:t>1、询价时间：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2024年7月2日下午1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：00（请于1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 xml:space="preserve">：45提前到场签到）    </w:t>
      </w:r>
    </w:p>
    <w:p w14:paraId="6AB89DD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2、询价地址：杭州市庆春路79号浙大一院17号楼2楼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大学路厅</w:t>
      </w:r>
    </w:p>
    <w:p w14:paraId="577DA5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 w14:paraId="0A46697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9238</w:t>
      </w:r>
    </w:p>
    <w:p w14:paraId="4A482137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4C2F1CE9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4674FFF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118D9BF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00A4899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33FA7FF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7C1CAD50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7331CCE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588E70B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6B8607BF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3E58FB0B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C0F798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38B65556"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5F4928B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2A6B137"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 w14:paraId="5FE97933"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1ADB7AC9"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71024204"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 w14:paraId="7EAB7ADA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1394F083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53DB9A0B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2AB18AA3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7820659B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0DE6D5B6"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6BA157E5">
      <w:pPr>
        <w:jc w:val="center"/>
        <w:rPr>
          <w:sz w:val="28"/>
          <w:szCs w:val="28"/>
        </w:rPr>
      </w:pPr>
    </w:p>
    <w:p w14:paraId="27B5CF8C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4E8024F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53AD3903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3770F74A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3CBAB80">
      <w:pPr>
        <w:pStyle w:val="6"/>
        <w:ind w:left="528" w:hanging="528"/>
        <w:rPr>
          <w:rFonts w:ascii="仿宋" w:hAnsi="仿宋" w:eastAsia="仿宋"/>
        </w:rPr>
      </w:pPr>
    </w:p>
    <w:p w14:paraId="377F0A45">
      <w:pPr>
        <w:pStyle w:val="6"/>
        <w:ind w:left="528" w:hanging="528"/>
        <w:rPr>
          <w:rFonts w:ascii="仿宋" w:hAnsi="仿宋" w:eastAsia="仿宋"/>
        </w:rPr>
      </w:pPr>
    </w:p>
    <w:p w14:paraId="1FB9B875">
      <w:pPr>
        <w:pStyle w:val="6"/>
        <w:ind w:left="528" w:hanging="528"/>
        <w:rPr>
          <w:rFonts w:ascii="仿宋" w:hAnsi="仿宋" w:eastAsia="仿宋"/>
        </w:rPr>
      </w:pPr>
    </w:p>
    <w:p w14:paraId="32E62D9B">
      <w:pPr>
        <w:pStyle w:val="6"/>
        <w:ind w:left="528" w:hanging="528"/>
        <w:rPr>
          <w:rFonts w:ascii="仿宋" w:hAnsi="仿宋" w:eastAsia="仿宋"/>
        </w:rPr>
      </w:pPr>
    </w:p>
    <w:p w14:paraId="437069A0">
      <w:pPr>
        <w:pStyle w:val="6"/>
        <w:ind w:left="528" w:hanging="528"/>
        <w:rPr>
          <w:rFonts w:ascii="仿宋" w:hAnsi="仿宋" w:eastAsia="仿宋"/>
        </w:rPr>
      </w:pPr>
    </w:p>
    <w:p w14:paraId="4A91028E">
      <w:pPr>
        <w:pStyle w:val="6"/>
        <w:ind w:left="528" w:hanging="528"/>
        <w:rPr>
          <w:rFonts w:ascii="仿宋" w:hAnsi="仿宋" w:eastAsia="仿宋"/>
        </w:rPr>
      </w:pPr>
    </w:p>
    <w:p w14:paraId="381BDCD9">
      <w:pPr>
        <w:pStyle w:val="6"/>
        <w:ind w:left="528" w:hanging="528"/>
        <w:rPr>
          <w:rFonts w:ascii="仿宋" w:hAnsi="仿宋" w:eastAsia="仿宋"/>
        </w:rPr>
      </w:pPr>
    </w:p>
    <w:p w14:paraId="1FF453D1">
      <w:pPr>
        <w:pStyle w:val="6"/>
        <w:ind w:left="528" w:hanging="528"/>
        <w:rPr>
          <w:rFonts w:ascii="仿宋" w:hAnsi="仿宋" w:eastAsia="仿宋"/>
        </w:rPr>
      </w:pPr>
    </w:p>
    <w:p w14:paraId="7B402A60">
      <w:pPr>
        <w:pStyle w:val="6"/>
        <w:ind w:left="528" w:hanging="528"/>
        <w:rPr>
          <w:rFonts w:ascii="仿宋" w:hAnsi="仿宋" w:eastAsia="仿宋"/>
        </w:rPr>
      </w:pPr>
    </w:p>
    <w:p w14:paraId="67A6A094">
      <w:pPr>
        <w:pStyle w:val="6"/>
        <w:ind w:left="528" w:hanging="528"/>
        <w:rPr>
          <w:rFonts w:ascii="仿宋" w:hAnsi="仿宋" w:eastAsia="仿宋"/>
        </w:rPr>
      </w:pPr>
    </w:p>
    <w:p w14:paraId="7E6B49C5">
      <w:pPr>
        <w:pStyle w:val="6"/>
        <w:ind w:left="528" w:hanging="528"/>
        <w:rPr>
          <w:rFonts w:ascii="仿宋" w:hAnsi="仿宋" w:eastAsia="仿宋"/>
        </w:rPr>
      </w:pPr>
    </w:p>
    <w:p w14:paraId="74F9FC01">
      <w:pPr>
        <w:pStyle w:val="6"/>
        <w:ind w:left="528" w:hanging="528"/>
        <w:rPr>
          <w:rFonts w:ascii="仿宋" w:hAnsi="仿宋" w:eastAsia="仿宋"/>
        </w:rPr>
      </w:pPr>
    </w:p>
    <w:p w14:paraId="3545B2DE">
      <w:pPr>
        <w:pStyle w:val="6"/>
        <w:ind w:left="528" w:hanging="528"/>
        <w:rPr>
          <w:rFonts w:ascii="仿宋" w:hAnsi="仿宋" w:eastAsia="仿宋"/>
        </w:rPr>
      </w:pPr>
    </w:p>
    <w:p w14:paraId="4DEBB5E8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 w14:paraId="66AE5527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4905AB22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79831BC1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35CCA43D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06C58C02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6398E60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 w14:paraId="7BBD17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20400562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31B332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587367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3F423DE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6B4D1D8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0873C69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5C96B8B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1D393C3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37C7EDD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BFCEFA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181E41C">
      <w:pPr>
        <w:autoSpaceDE w:val="0"/>
        <w:autoSpaceDN w:val="0"/>
        <w:adjustRightInd w:val="0"/>
        <w:snapToGrid w:val="0"/>
        <w:spacing w:line="360" w:lineRule="auto"/>
        <w:ind w:left="638" w:leftChars="304" w:firstLine="1920" w:firstLineChars="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项目名称：浙江大学医学院附属第一医院余杭院区幕墙玻璃维修更换</w:t>
      </w:r>
    </w:p>
    <w:p w14:paraId="6F18B9D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229F869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5CFB277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2A27086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367A4C6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0CD113D6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4BF2B01D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385B2B4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1C989F2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61EA33D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00692F9C">
      <w:pPr>
        <w:snapToGrid w:val="0"/>
        <w:spacing w:before="156"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E541BF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BC261BF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4B2CC46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0F76E84E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5FBA9FBF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158F510F"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36256ACA"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547EA604"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19B3D11B"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2269B0A2"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4BA9F6B1"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5269B4D9"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3C4BCCC9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42FC20B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D7F392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74C0B45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</w:t>
      </w:r>
    </w:p>
    <w:p w14:paraId="1FD303F0"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2295A4EB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1E484B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9DB9">
    <w:pPr>
      <w:pStyle w:val="4"/>
      <w:jc w:val="center"/>
    </w:pPr>
  </w:p>
  <w:p w14:paraId="7CD8ADA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FD6F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299B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1FB1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2CF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82E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37570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6F7787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1F8C"/>
    <w:rsid w:val="00792093"/>
    <w:rsid w:val="00792D7E"/>
    <w:rsid w:val="00795030"/>
    <w:rsid w:val="007975BA"/>
    <w:rsid w:val="0079775F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1E11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3A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D6893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161F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4768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532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3C71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1E37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0CE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4949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5790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E57F3"/>
    <w:rsid w:val="00FF1A61"/>
    <w:rsid w:val="00FF3C0B"/>
    <w:rsid w:val="00FF5B86"/>
    <w:rsid w:val="00FF5C5D"/>
    <w:rsid w:val="0E53162C"/>
    <w:rsid w:val="168F1DC9"/>
    <w:rsid w:val="17C96153"/>
    <w:rsid w:val="19FE5F86"/>
    <w:rsid w:val="1F777407"/>
    <w:rsid w:val="22A26DD5"/>
    <w:rsid w:val="28B61F81"/>
    <w:rsid w:val="30FB3BB9"/>
    <w:rsid w:val="3A1D281C"/>
    <w:rsid w:val="4C1861F7"/>
    <w:rsid w:val="50626680"/>
    <w:rsid w:val="529A0378"/>
    <w:rsid w:val="57460D22"/>
    <w:rsid w:val="694C30C1"/>
    <w:rsid w:val="6AA54DD8"/>
    <w:rsid w:val="6AF9048F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1812</Words>
  <Characters>2369</Characters>
  <Lines>20</Lines>
  <Paragraphs>5</Paragraphs>
  <TotalTime>11</TotalTime>
  <ScaleCrop>false</ScaleCrop>
  <LinksUpToDate>false</LinksUpToDate>
  <CharactersWithSpaces>2611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王怡</cp:lastModifiedBy>
  <cp:lastPrinted>2020-09-01T07:08:00Z</cp:lastPrinted>
  <dcterms:modified xsi:type="dcterms:W3CDTF">2024-06-28T07:15:51Z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03F597BAB0834295AE22737BC2733AAA_13</vt:lpwstr>
  </property>
</Properties>
</file>