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57748">
      <w:pPr>
        <w:jc w:val="center"/>
        <w:rPr>
          <w:rFonts w:hint="default"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highlight w:val="none"/>
          <w:u w:val="none"/>
          <w:lang w:val="en-US" w:eastAsia="zh-CN"/>
        </w:rPr>
        <w:t>新春慰问品（水果）</w:t>
      </w:r>
      <w:r>
        <w:rPr>
          <w:rFonts w:hint="eastAsia" w:ascii="楷体" w:hAnsi="楷体" w:eastAsia="楷体" w:cs="楷体"/>
          <w:b/>
          <w:bCs/>
          <w:i w:val="0"/>
          <w:color w:val="000000"/>
          <w:sz w:val="32"/>
          <w:szCs w:val="32"/>
          <w:u w:val="none"/>
          <w:lang w:val="en-US" w:eastAsia="zh-CN"/>
        </w:rPr>
        <w:t>采购需求及询价提交材料</w:t>
      </w:r>
    </w:p>
    <w:p w14:paraId="2534C72C"/>
    <w:p w14:paraId="60C1DEA2">
      <w:pPr>
        <w:ind w:firstLine="643" w:firstLineChars="200"/>
        <w:jc w:val="both"/>
        <w:rPr>
          <w:rFonts w:hint="default"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一、采购内容：</w:t>
      </w:r>
      <w:r>
        <w:rPr>
          <w:rFonts w:hint="eastAsia" w:ascii="楷体" w:hAnsi="楷体" w:eastAsia="楷体" w:cs="楷体"/>
          <w:b w:val="0"/>
          <w:bCs w:val="0"/>
          <w:i w:val="0"/>
          <w:color w:val="000000"/>
          <w:sz w:val="32"/>
          <w:szCs w:val="32"/>
          <w:highlight w:val="none"/>
          <w:u w:val="none"/>
          <w:lang w:val="en-US" w:eastAsia="zh-CN"/>
        </w:rPr>
        <w:t>新春慰问品水果礼盒</w:t>
      </w:r>
    </w:p>
    <w:p w14:paraId="0182A03F">
      <w:pPr>
        <w:numPr>
          <w:ilvl w:val="-1"/>
          <w:numId w:val="0"/>
        </w:numPr>
        <w:ind w:firstLine="643" w:firstLineChars="200"/>
        <w:jc w:val="both"/>
        <w:rPr>
          <w:rFonts w:hint="eastAsia"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二、采购需求</w:t>
      </w:r>
    </w:p>
    <w:p w14:paraId="38286D2F">
      <w:pPr>
        <w:numPr>
          <w:ilvl w:val="-1"/>
          <w:numId w:val="0"/>
        </w:numPr>
        <w:ind w:firstLine="640" w:firstLineChars="200"/>
        <w:jc w:val="both"/>
        <w:rPr>
          <w:rFonts w:hint="eastAsia" w:ascii="楷体" w:hAnsi="楷体" w:eastAsia="楷体" w:cs="楷体"/>
          <w:b w:val="0"/>
          <w:bCs w:val="0"/>
          <w:i w:val="0"/>
          <w:color w:val="000000"/>
          <w:sz w:val="32"/>
          <w:szCs w:val="32"/>
          <w:highlight w:val="none"/>
          <w:u w:val="none"/>
          <w:lang w:val="en-US" w:eastAsia="zh-CN"/>
        </w:rPr>
      </w:pPr>
      <w:r>
        <w:rPr>
          <w:rFonts w:hint="eastAsia" w:ascii="楷体" w:hAnsi="楷体" w:eastAsia="楷体" w:cs="楷体"/>
          <w:b w:val="0"/>
          <w:bCs w:val="0"/>
          <w:i w:val="0"/>
          <w:color w:val="000000"/>
          <w:sz w:val="32"/>
          <w:szCs w:val="32"/>
          <w:highlight w:val="none"/>
          <w:u w:val="none"/>
          <w:lang w:val="en-US" w:eastAsia="zh-CN"/>
        </w:rPr>
        <w:t>1.清单明细</w:t>
      </w:r>
    </w:p>
    <w:tbl>
      <w:tblPr>
        <w:tblStyle w:val="5"/>
        <w:tblW w:w="96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9"/>
        <w:gridCol w:w="2146"/>
        <w:gridCol w:w="1394"/>
        <w:gridCol w:w="1005"/>
        <w:gridCol w:w="825"/>
        <w:gridCol w:w="2265"/>
        <w:gridCol w:w="1200"/>
      </w:tblGrid>
      <w:tr w14:paraId="7462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A73D">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序号</w:t>
            </w:r>
          </w:p>
        </w:tc>
        <w:tc>
          <w:tcPr>
            <w:tcW w:w="2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B568">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产品名称</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F6AB">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规格</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D67AE">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550C8">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数量</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769DB">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lang w:val="en-US" w:eastAsia="zh-CN"/>
              </w:rPr>
            </w:pPr>
            <w:r>
              <w:rPr>
                <w:rFonts w:hint="eastAsia" w:ascii="楷体" w:hAnsi="楷体" w:eastAsia="楷体" w:cs="楷体"/>
                <w:b/>
                <w:bCs/>
                <w:i w:val="0"/>
                <w:iCs w:val="0"/>
                <w:color w:val="000000"/>
                <w:sz w:val="24"/>
                <w:szCs w:val="24"/>
                <w:u w:val="none"/>
                <w:lang w:val="en-US" w:eastAsia="zh-CN"/>
              </w:rPr>
              <w:t>参考图片</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0990">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lang w:val="en-US" w:eastAsia="zh-CN"/>
              </w:rPr>
            </w:pPr>
            <w:r>
              <w:rPr>
                <w:rFonts w:hint="eastAsia" w:ascii="楷体" w:hAnsi="楷体" w:eastAsia="楷体" w:cs="楷体"/>
                <w:b/>
                <w:bCs/>
                <w:i w:val="0"/>
                <w:iCs w:val="0"/>
                <w:color w:val="000000"/>
                <w:sz w:val="24"/>
                <w:szCs w:val="24"/>
                <w:u w:val="none"/>
                <w:lang w:val="en-US" w:eastAsia="zh-CN"/>
              </w:rPr>
              <w:t>单价（元）</w:t>
            </w:r>
          </w:p>
        </w:tc>
      </w:tr>
      <w:tr w14:paraId="382D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8A6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2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AF4B">
            <w:pPr>
              <w:keepNext w:val="0"/>
              <w:keepLines w:val="0"/>
              <w:widowControl/>
              <w:suppressLineNumbers w:val="0"/>
              <w:jc w:val="center"/>
              <w:textAlignment w:val="center"/>
              <w:rPr>
                <w:rFonts w:hint="default"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耙耙柑（含礼盒包装）</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93AF">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净重不少于6斤，</w:t>
            </w:r>
            <w:r>
              <w:rPr>
                <w:rFonts w:hint="eastAsia" w:ascii="楷体" w:hAnsi="楷体" w:eastAsia="楷体" w:cs="楷体"/>
                <w:i w:val="0"/>
                <w:iCs w:val="0"/>
                <w:color w:val="000000" w:themeColor="text1"/>
                <w:sz w:val="24"/>
                <w:szCs w:val="24"/>
                <w:u w:val="none"/>
                <w:lang w:val="en-US" w:eastAsia="zh-CN"/>
                <w14:textFill>
                  <w14:solidFill>
                    <w14:schemeClr w14:val="tx1"/>
                  </w14:solidFill>
                </w14:textFill>
              </w:rPr>
              <w:t>果径不小于70-80mm</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474F">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箱</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D1D0">
            <w:pPr>
              <w:keepNext w:val="0"/>
              <w:keepLines w:val="0"/>
              <w:widowControl/>
              <w:suppressLineNumbers w:val="0"/>
              <w:jc w:val="center"/>
              <w:textAlignment w:val="center"/>
              <w:rPr>
                <w:rFonts w:hint="default"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1364F">
            <w:pPr>
              <w:keepNext w:val="0"/>
              <w:keepLines w:val="0"/>
              <w:widowControl/>
              <w:suppressLineNumbers w:val="0"/>
              <w:jc w:val="center"/>
              <w:textAlignment w:val="center"/>
              <w:rPr>
                <w:rFonts w:hint="eastAsia" w:ascii="宋体" w:hAnsi="宋体" w:eastAsia="宋体" w:cs="宋体"/>
                <w:i w:val="0"/>
                <w:iCs w:val="0"/>
                <w:color w:val="800080"/>
                <w:kern w:val="2"/>
                <w:sz w:val="22"/>
                <w:szCs w:val="22"/>
                <w:u w:val="single"/>
                <w:lang w:val="en-US" w:eastAsia="zh-CN" w:bidi="ar-SA"/>
              </w:rPr>
            </w:pPr>
            <w:r>
              <w:rPr>
                <w:rFonts w:hint="eastAsia" w:ascii="宋体" w:hAnsi="宋体" w:eastAsia="宋体" w:cs="宋体"/>
                <w:i w:val="0"/>
                <w:iCs w:val="0"/>
                <w:color w:val="800080"/>
                <w:kern w:val="0"/>
                <w:sz w:val="22"/>
                <w:szCs w:val="22"/>
                <w:u w:val="single"/>
                <w:lang w:val="en-US" w:eastAsia="zh-CN" w:bidi="ar"/>
              </w:rPr>
              <w:drawing>
                <wp:inline distT="0" distB="0" distL="114300" distR="114300">
                  <wp:extent cx="1381125" cy="1276350"/>
                  <wp:effectExtent l="0" t="0" r="9525" b="0"/>
                  <wp:docPr id="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6"/>
                          <pic:cNvPicPr>
                            <a:picLocks noChangeAspect="1"/>
                          </pic:cNvPicPr>
                        </pic:nvPicPr>
                        <pic:blipFill>
                          <a:blip r:embed="rId6"/>
                          <a:stretch>
                            <a:fillRect/>
                          </a:stretch>
                        </pic:blipFill>
                        <pic:spPr>
                          <a:xfrm>
                            <a:off x="0" y="0"/>
                            <a:ext cx="1381125" cy="127635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38EF">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4C73B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67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F057">
            <w:pPr>
              <w:keepNext w:val="0"/>
              <w:keepLines w:val="0"/>
              <w:widowControl/>
              <w:suppressLineNumbers w:val="0"/>
              <w:jc w:val="left"/>
              <w:textAlignment w:val="center"/>
              <w:rPr>
                <w:rFonts w:hint="eastAsia" w:ascii="楷体" w:hAnsi="楷体" w:eastAsia="楷体" w:cs="楷体"/>
                <w:b w:val="0"/>
                <w:bCs w:val="0"/>
                <w:color w:val="000000"/>
                <w:kern w:val="0"/>
                <w:sz w:val="24"/>
                <w:szCs w:val="24"/>
                <w:u w:val="none"/>
                <w:lang w:val="en-US" w:eastAsia="zh-CN" w:bidi="ar"/>
              </w:rPr>
            </w:pPr>
            <w:r>
              <w:rPr>
                <w:rFonts w:hint="eastAsia" w:ascii="楷体" w:hAnsi="楷体" w:eastAsia="楷体" w:cs="楷体"/>
                <w:b w:val="0"/>
                <w:bCs w:val="0"/>
                <w:color w:val="000000"/>
                <w:kern w:val="0"/>
                <w:sz w:val="24"/>
                <w:szCs w:val="24"/>
                <w:u w:val="none"/>
                <w:lang w:val="en-US" w:eastAsia="zh-CN" w:bidi="ar"/>
              </w:rPr>
              <w:t>注：以上单价为货到采购人指定地点的价格，包括货物费、包装费、运输费、检验检测费、税金、合理的利润、风险费用、以及履行本项目合同需要发生的或供应商认为可能发生的所有成本费用。</w:t>
            </w:r>
          </w:p>
        </w:tc>
      </w:tr>
    </w:tbl>
    <w:p w14:paraId="77A8096E">
      <w:pPr>
        <w:numPr>
          <w:ilvl w:val="0"/>
          <w:numId w:val="0"/>
        </w:numPr>
        <w:spacing w:line="240" w:lineRule="auto"/>
        <w:ind w:firstLine="640" w:firstLineChars="200"/>
        <w:rPr>
          <w:rFonts w:hint="eastAsia" w:ascii="楷体" w:hAnsi="楷体" w:eastAsia="楷体" w:cs="楷体"/>
          <w:b w:val="0"/>
          <w:bCs w:val="0"/>
          <w:color w:val="000000"/>
          <w:sz w:val="32"/>
          <w:szCs w:val="32"/>
          <w:highlight w:val="none"/>
          <w:u w:val="none"/>
        </w:rPr>
      </w:pPr>
      <w:r>
        <w:rPr>
          <w:rFonts w:hint="eastAsia" w:ascii="楷体" w:hAnsi="楷体" w:eastAsia="楷体" w:cs="楷体"/>
          <w:b w:val="0"/>
          <w:bCs w:val="0"/>
          <w:i w:val="0"/>
          <w:color w:val="000000"/>
          <w:sz w:val="32"/>
          <w:szCs w:val="32"/>
          <w:highlight w:val="none"/>
          <w:u w:val="none"/>
          <w:lang w:val="en-US" w:eastAsia="zh-CN"/>
        </w:rPr>
        <w:t>2.</w:t>
      </w:r>
      <w:r>
        <w:rPr>
          <w:rFonts w:hint="eastAsia" w:ascii="楷体" w:hAnsi="楷体" w:eastAsia="楷体" w:cs="楷体"/>
          <w:b w:val="0"/>
          <w:bCs w:val="0"/>
          <w:color w:val="000000"/>
          <w:sz w:val="32"/>
          <w:szCs w:val="32"/>
          <w:highlight w:val="none"/>
          <w:u w:val="none"/>
        </w:rPr>
        <w:t>质量</w:t>
      </w:r>
      <w:r>
        <w:rPr>
          <w:rFonts w:hint="eastAsia" w:ascii="楷体" w:hAnsi="楷体" w:eastAsia="楷体" w:cs="楷体"/>
          <w:b w:val="0"/>
          <w:bCs w:val="0"/>
          <w:color w:val="000000"/>
          <w:sz w:val="32"/>
          <w:szCs w:val="32"/>
          <w:highlight w:val="none"/>
          <w:u w:val="none"/>
          <w:lang w:val="en-US" w:eastAsia="zh-CN"/>
        </w:rPr>
        <w:t>要求</w:t>
      </w:r>
    </w:p>
    <w:p w14:paraId="01050BDF">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1）中标供应商保证本项目中所供应的商品均</w:t>
      </w:r>
      <w:bookmarkStart w:id="0" w:name="_GoBack"/>
      <w:bookmarkEnd w:id="0"/>
      <w:r>
        <w:rPr>
          <w:rFonts w:hint="eastAsia" w:ascii="楷体" w:hAnsi="楷体" w:eastAsia="楷体" w:cs="楷体"/>
          <w:color w:val="000000"/>
          <w:sz w:val="32"/>
          <w:szCs w:val="32"/>
          <w:highlight w:val="none"/>
          <w:u w:val="none"/>
          <w:lang w:val="en-US" w:eastAsia="zh-CN"/>
        </w:rPr>
        <w:t>为符合国家法律规定和技术规格、质量标准的合格产品；如发生所供商品与合同规格参数、样品不符，采购人有权要求换货或退货，由此产生的一切责任和后果由中标供应商承担。</w:t>
      </w:r>
    </w:p>
    <w:p w14:paraId="5E47263B">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2）中标供应商应保证其所供商品系不侵犯任何第三方合法权益的合格产品，如果所供商品与第三方出现纠纷，由此引起的一切后果均由中标供应商承担。</w:t>
      </w:r>
    </w:p>
    <w:p w14:paraId="0F0FD2F6">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3）送货时应随货提供水果农残检测报告、送货单等相关材料。</w:t>
      </w:r>
    </w:p>
    <w:p w14:paraId="2BEA5270">
      <w:pPr>
        <w:numPr>
          <w:ilvl w:val="0"/>
          <w:numId w:val="0"/>
        </w:numPr>
        <w:ind w:firstLine="643" w:firstLineChars="200"/>
        <w:jc w:val="both"/>
        <w:rPr>
          <w:rFonts w:hint="eastAsia"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三、报价须知</w:t>
      </w:r>
    </w:p>
    <w:p w14:paraId="14403457">
      <w:pPr>
        <w:numPr>
          <w:ilvl w:val="0"/>
          <w:numId w:val="0"/>
        </w:numPr>
        <w:ind w:firstLine="640" w:firstLineChars="200"/>
        <w:jc w:val="both"/>
        <w:rPr>
          <w:rFonts w:hint="eastAsia"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1.参加询价的供应商需符合询价公告中的资格要求。</w:t>
      </w:r>
    </w:p>
    <w:p w14:paraId="311E4961">
      <w:pPr>
        <w:numPr>
          <w:ilvl w:val="0"/>
          <w:numId w:val="0"/>
        </w:numPr>
        <w:ind w:firstLine="640" w:firstLineChars="200"/>
        <w:jc w:val="both"/>
        <w:rPr>
          <w:rFonts w:hint="default"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2.报价材料需包含但不限于以下材料</w:t>
      </w:r>
      <w:r>
        <w:rPr>
          <w:rFonts w:hint="eastAsia" w:ascii="楷体" w:hAnsi="楷体" w:eastAsia="楷体" w:cs="楷体"/>
          <w:b w:val="0"/>
          <w:color w:val="000000"/>
          <w:sz w:val="32"/>
          <w:szCs w:val="32"/>
          <w:u w:val="none"/>
          <w:shd w:val="clear"/>
        </w:rPr>
        <w:t>（均须加盖</w:t>
      </w:r>
      <w:r>
        <w:rPr>
          <w:rFonts w:hint="eastAsia" w:ascii="楷体" w:hAnsi="楷体" w:eastAsia="楷体" w:cs="楷体"/>
          <w:b w:val="0"/>
          <w:color w:val="000000"/>
          <w:sz w:val="32"/>
          <w:szCs w:val="32"/>
          <w:u w:val="none"/>
          <w:shd w:val="clear"/>
          <w:lang w:val="en-US" w:eastAsia="zh-CN"/>
        </w:rPr>
        <w:t>单位</w:t>
      </w:r>
      <w:r>
        <w:rPr>
          <w:rFonts w:hint="eastAsia" w:ascii="楷体" w:hAnsi="楷体" w:eastAsia="楷体" w:cs="楷体"/>
          <w:b w:val="0"/>
          <w:color w:val="000000"/>
          <w:sz w:val="32"/>
          <w:szCs w:val="32"/>
          <w:u w:val="none"/>
          <w:shd w:val="clear"/>
        </w:rPr>
        <w:t>公章）</w:t>
      </w:r>
      <w:r>
        <w:rPr>
          <w:rFonts w:hint="eastAsia" w:ascii="楷体" w:hAnsi="楷体" w:eastAsia="楷体" w:cs="楷体"/>
          <w:i w:val="0"/>
          <w:color w:val="000000"/>
          <w:sz w:val="32"/>
          <w:szCs w:val="32"/>
          <w:u w:val="none"/>
          <w:lang w:val="en-US" w:eastAsia="zh-CN"/>
        </w:rPr>
        <w:t>：</w:t>
      </w:r>
    </w:p>
    <w:p w14:paraId="71E565EC">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1）营业执照复印件；</w:t>
      </w:r>
    </w:p>
    <w:p w14:paraId="0CBB7A41">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2）食品经营许可证复印件（含相关经营范围）；</w:t>
      </w:r>
    </w:p>
    <w:p w14:paraId="173E0204">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3）法人身份证复印件；</w:t>
      </w:r>
    </w:p>
    <w:p w14:paraId="6303068E">
      <w:pPr>
        <w:numPr>
          <w:ilvl w:val="0"/>
          <w:numId w:val="0"/>
        </w:numPr>
        <w:ind w:leftChars="0" w:firstLine="640" w:firstLineChars="200"/>
        <w:jc w:val="both"/>
        <w:rPr>
          <w:rFonts w:hint="eastAsia" w:ascii="楷体" w:hAnsi="楷体" w:eastAsia="楷体" w:cs="楷体"/>
          <w:color w:val="000000"/>
          <w:sz w:val="32"/>
          <w:szCs w:val="32"/>
          <w:u w:val="none"/>
          <w:lang w:eastAsia="zh-CN"/>
        </w:rPr>
      </w:pPr>
      <w:r>
        <w:rPr>
          <w:rFonts w:hint="eastAsia" w:ascii="楷体" w:hAnsi="楷体" w:eastAsia="楷体" w:cs="楷体"/>
          <w:b w:val="0"/>
          <w:bCs w:val="0"/>
          <w:i w:val="0"/>
          <w:color w:val="000000"/>
          <w:sz w:val="32"/>
          <w:szCs w:val="32"/>
          <w:u w:val="none"/>
          <w:lang w:val="en-US" w:eastAsia="zh-CN"/>
        </w:rPr>
        <w:t>4）</w:t>
      </w:r>
      <w:r>
        <w:rPr>
          <w:rFonts w:hint="eastAsia" w:ascii="楷体" w:hAnsi="楷体" w:eastAsia="楷体" w:cs="楷体"/>
          <w:color w:val="000000"/>
          <w:sz w:val="32"/>
          <w:szCs w:val="32"/>
          <w:u w:val="none"/>
        </w:rPr>
        <w:t>法人</w:t>
      </w:r>
      <w:r>
        <w:rPr>
          <w:rFonts w:hint="eastAsia" w:ascii="楷体" w:hAnsi="楷体" w:eastAsia="楷体" w:cs="楷体"/>
          <w:color w:val="000000"/>
          <w:sz w:val="32"/>
          <w:szCs w:val="32"/>
          <w:u w:val="none"/>
          <w:lang w:val="en-US" w:eastAsia="zh-CN"/>
        </w:rPr>
        <w:t>授权人</w:t>
      </w:r>
      <w:r>
        <w:rPr>
          <w:rFonts w:hint="eastAsia" w:ascii="楷体" w:hAnsi="楷体" w:eastAsia="楷体" w:cs="楷体"/>
          <w:color w:val="000000"/>
          <w:sz w:val="32"/>
          <w:szCs w:val="32"/>
          <w:u w:val="none"/>
        </w:rPr>
        <w:t>的授权委托书</w:t>
      </w:r>
      <w:r>
        <w:rPr>
          <w:rFonts w:hint="eastAsia" w:ascii="楷体" w:hAnsi="楷体" w:eastAsia="楷体" w:cs="楷体"/>
          <w:color w:val="000000"/>
          <w:sz w:val="32"/>
          <w:szCs w:val="32"/>
          <w:u w:val="none"/>
          <w:lang w:eastAsia="zh-CN"/>
        </w:rPr>
        <w:t>；</w:t>
      </w:r>
    </w:p>
    <w:p w14:paraId="79612527">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color w:val="000000"/>
          <w:sz w:val="32"/>
          <w:szCs w:val="32"/>
          <w:u w:val="none"/>
          <w:lang w:val="en-US" w:eastAsia="zh-CN"/>
        </w:rPr>
        <w:t>5）</w:t>
      </w:r>
      <w:r>
        <w:rPr>
          <w:rFonts w:hint="eastAsia" w:ascii="楷体" w:hAnsi="楷体" w:eastAsia="楷体" w:cs="楷体"/>
          <w:color w:val="000000"/>
          <w:sz w:val="32"/>
          <w:szCs w:val="32"/>
          <w:u w:val="none"/>
        </w:rPr>
        <w:t>法人</w:t>
      </w:r>
      <w:r>
        <w:rPr>
          <w:rFonts w:hint="eastAsia" w:ascii="楷体" w:hAnsi="楷体" w:eastAsia="楷体" w:cs="楷体"/>
          <w:color w:val="000000"/>
          <w:sz w:val="32"/>
          <w:szCs w:val="32"/>
          <w:u w:val="none"/>
          <w:lang w:val="en-US" w:eastAsia="zh-CN"/>
        </w:rPr>
        <w:t>授权</w:t>
      </w:r>
      <w:r>
        <w:rPr>
          <w:rFonts w:hint="eastAsia" w:ascii="楷体" w:hAnsi="楷体" w:eastAsia="楷体" w:cs="楷体"/>
          <w:color w:val="000000"/>
          <w:sz w:val="32"/>
          <w:szCs w:val="32"/>
          <w:u w:val="none"/>
        </w:rPr>
        <w:t>人的身份证复印件</w:t>
      </w:r>
      <w:r>
        <w:rPr>
          <w:rFonts w:hint="eastAsia" w:ascii="楷体" w:hAnsi="楷体" w:eastAsia="楷体" w:cs="楷体"/>
          <w:color w:val="000000"/>
          <w:sz w:val="32"/>
          <w:szCs w:val="32"/>
          <w:u w:val="none"/>
          <w:lang w:eastAsia="zh-CN"/>
        </w:rPr>
        <w:t>；</w:t>
      </w:r>
    </w:p>
    <w:p w14:paraId="2EEC69FE">
      <w:pPr>
        <w:keepNext w:val="0"/>
        <w:keepLines w:val="0"/>
        <w:widowControl/>
        <w:numPr>
          <w:ilvl w:val="0"/>
          <w:numId w:val="0"/>
        </w:numPr>
        <w:suppressLineNumbers w:val="0"/>
        <w:ind w:firstLine="640" w:firstLineChars="200"/>
        <w:jc w:val="both"/>
        <w:textAlignment w:val="center"/>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6）报价表：根据采购需求填报单价（报价应包含但不限于采购需求中提及的全部内容）；</w:t>
      </w:r>
    </w:p>
    <w:p w14:paraId="70E9BB48">
      <w:pPr>
        <w:keepNext w:val="0"/>
        <w:keepLines w:val="0"/>
        <w:widowControl/>
        <w:numPr>
          <w:ilvl w:val="0"/>
          <w:numId w:val="0"/>
        </w:numPr>
        <w:suppressLineNumbers w:val="0"/>
        <w:ind w:firstLine="640" w:firstLineChars="200"/>
        <w:jc w:val="both"/>
        <w:textAlignment w:val="center"/>
        <w:rPr>
          <w:rFonts w:hint="default"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7）清单明细中的产品及包装样品。</w:t>
      </w:r>
    </w:p>
    <w:p w14:paraId="26DCDB2B">
      <w:pPr>
        <w:keepNext w:val="0"/>
        <w:keepLines w:val="0"/>
        <w:widowControl/>
        <w:numPr>
          <w:ilvl w:val="0"/>
          <w:numId w:val="0"/>
        </w:numPr>
        <w:suppressLineNumbers w:val="0"/>
        <w:ind w:firstLine="640" w:firstLineChars="200"/>
        <w:jc w:val="both"/>
        <w:textAlignment w:val="center"/>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3.其他承诺（如有）。</w:t>
      </w:r>
    </w:p>
    <w:p w14:paraId="07A9D855">
      <w:pPr>
        <w:numPr>
          <w:ilvl w:val="0"/>
          <w:numId w:val="0"/>
        </w:numPr>
        <w:ind w:leftChars="0" w:firstLine="640" w:firstLineChars="200"/>
        <w:jc w:val="both"/>
        <w:rPr>
          <w:rFonts w:hint="default"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4.以上材料需装订成册并密封递交。</w:t>
      </w:r>
    </w:p>
    <w:p w14:paraId="6F802256"/>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43FE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C027D">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4C027D">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ED5E1">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66107"/>
    <w:rsid w:val="0F7123FE"/>
    <w:rsid w:val="16D85D9A"/>
    <w:rsid w:val="184915AE"/>
    <w:rsid w:val="1BF07B93"/>
    <w:rsid w:val="1CEC12BA"/>
    <w:rsid w:val="1DF40B6D"/>
    <w:rsid w:val="229B298C"/>
    <w:rsid w:val="23446986"/>
    <w:rsid w:val="25F71481"/>
    <w:rsid w:val="261A6ECE"/>
    <w:rsid w:val="263D6FA8"/>
    <w:rsid w:val="30212B5A"/>
    <w:rsid w:val="36EE461C"/>
    <w:rsid w:val="38FB64A0"/>
    <w:rsid w:val="3C1732DC"/>
    <w:rsid w:val="4ABF2987"/>
    <w:rsid w:val="6A7C2230"/>
    <w:rsid w:val="6BA405A5"/>
    <w:rsid w:val="7D433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591</Words>
  <Characters>603</Characters>
  <Lines>0</Lines>
  <Paragraphs>0</Paragraphs>
  <TotalTime>0</TotalTime>
  <ScaleCrop>false</ScaleCrop>
  <LinksUpToDate>false</LinksUpToDate>
  <CharactersWithSpaces>603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2024-11-17T02:25:00Z</dcterms:created>
  <dc:creator>admin</dc:creator>
  <cp:lastModifiedBy>lll</cp:lastModifiedBy>
  <dcterms:modified xsi:type="dcterms:W3CDTF">2024-12-31T06:37:01Z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3C58652B051A490D8C53371A76A01ABF_12</vt:lpwstr>
  </property>
  <property fmtid="{D5CDD505-2E9C-101B-9397-08002B2CF9AE}" pid="4" name="KSOTemplateDocerSaveRecord">
    <vt:lpwstr>eyJoZGlkIjoiZTllMmRjZmJlMzVmZmIwZDk3ZmQ0ZTg1YjhiZGI3MWIiLCJ1c2VySWQiOiIxMTIwODA3OTE0In0=</vt:lpwstr>
  </property>
</Properties>
</file>