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08EDE">
      <w:pPr>
        <w:autoSpaceDE w:val="0"/>
        <w:autoSpaceDN w:val="0"/>
        <w:adjustRightInd w:val="0"/>
        <w:snapToGrid w:val="0"/>
        <w:jc w:val="center"/>
        <w:rPr>
          <w:rFonts w:hint="eastAsia" w:ascii="仿宋_GB2312" w:hAnsi="仿宋_GB2312" w:eastAsia="仿宋_GB2312" w:cs="仿宋_GB2312"/>
          <w:b/>
          <w:sz w:val="56"/>
          <w:szCs w:val="56"/>
          <w:lang w:val="zh-CN"/>
        </w:rPr>
      </w:pPr>
    </w:p>
    <w:p w14:paraId="6075DCDF">
      <w:pPr>
        <w:autoSpaceDE w:val="0"/>
        <w:autoSpaceDN w:val="0"/>
        <w:adjustRightInd w:val="0"/>
        <w:snapToGrid w:val="0"/>
        <w:jc w:val="center"/>
        <w:rPr>
          <w:rFonts w:hint="eastAsia" w:ascii="仿宋_GB2312" w:hAnsi="仿宋_GB2312" w:eastAsia="仿宋_GB2312" w:cs="仿宋_GB2312"/>
          <w:b/>
          <w:sz w:val="56"/>
          <w:szCs w:val="56"/>
          <w:lang w:val="zh-CN"/>
        </w:rPr>
      </w:pPr>
    </w:p>
    <w:p w14:paraId="24A74B87">
      <w:pPr>
        <w:autoSpaceDE w:val="0"/>
        <w:autoSpaceDN w:val="0"/>
        <w:adjustRightInd w:val="0"/>
        <w:snapToGrid w:val="0"/>
        <w:jc w:val="center"/>
        <w:rPr>
          <w:rFonts w:hint="eastAsia" w:ascii="仿宋_GB2312" w:hAnsi="仿宋_GB2312" w:eastAsia="仿宋_GB2312" w:cs="仿宋_GB2312"/>
          <w:b/>
          <w:sz w:val="60"/>
          <w:szCs w:val="56"/>
          <w:lang w:val="zh-CN"/>
        </w:rPr>
      </w:pPr>
      <w:r>
        <w:rPr>
          <w:rFonts w:hint="eastAsia" w:ascii="仿宋_GB2312" w:hAnsi="仿宋_GB2312" w:eastAsia="仿宋_GB2312" w:cs="仿宋_GB2312"/>
          <w:b/>
          <w:sz w:val="60"/>
          <w:szCs w:val="56"/>
          <w:lang w:val="zh-CN"/>
        </w:rPr>
        <w:t>浙江大学医学院附属第一医院</w:t>
      </w:r>
    </w:p>
    <w:p w14:paraId="41093ED4">
      <w:pPr>
        <w:autoSpaceDE w:val="0"/>
        <w:autoSpaceDN w:val="0"/>
        <w:adjustRightInd w:val="0"/>
        <w:snapToGrid w:val="0"/>
        <w:jc w:val="center"/>
        <w:rPr>
          <w:rFonts w:hint="eastAsia" w:ascii="仿宋_GB2312" w:hAnsi="仿宋_GB2312" w:eastAsia="仿宋_GB2312" w:cs="仿宋_GB2312"/>
          <w:sz w:val="56"/>
          <w:szCs w:val="56"/>
          <w:lang w:val="zh-CN"/>
        </w:rPr>
      </w:pPr>
    </w:p>
    <w:p w14:paraId="1ABC1B1E">
      <w:pPr>
        <w:autoSpaceDE w:val="0"/>
        <w:autoSpaceDN w:val="0"/>
        <w:adjustRightInd w:val="0"/>
        <w:snapToGrid w:val="0"/>
        <w:jc w:val="center"/>
        <w:rPr>
          <w:rFonts w:hint="eastAsia" w:ascii="仿宋_GB2312" w:hAnsi="仿宋_GB2312" w:eastAsia="仿宋_GB2312" w:cs="仿宋_GB2312"/>
          <w:sz w:val="56"/>
          <w:szCs w:val="56"/>
          <w:lang w:val="zh-CN"/>
        </w:rPr>
      </w:pPr>
    </w:p>
    <w:p w14:paraId="3D69080B">
      <w:pPr>
        <w:autoSpaceDE w:val="0"/>
        <w:autoSpaceDN w:val="0"/>
        <w:adjustRightInd w:val="0"/>
        <w:snapToGrid w:val="0"/>
        <w:jc w:val="center"/>
        <w:rPr>
          <w:rFonts w:hint="eastAsia" w:ascii="仿宋_GB2312" w:hAnsi="仿宋_GB2312" w:eastAsia="仿宋_GB2312" w:cs="仿宋_GB2312"/>
          <w:sz w:val="56"/>
          <w:szCs w:val="56"/>
          <w:lang w:val="zh-CN"/>
        </w:rPr>
      </w:pPr>
    </w:p>
    <w:p w14:paraId="0166660A">
      <w:pPr>
        <w:autoSpaceDE w:val="0"/>
        <w:autoSpaceDN w:val="0"/>
        <w:adjustRightInd w:val="0"/>
        <w:snapToGrid w:val="0"/>
        <w:jc w:val="center"/>
        <w:rPr>
          <w:rFonts w:hint="eastAsia" w:ascii="仿宋_GB2312" w:hAnsi="仿宋_GB2312" w:eastAsia="仿宋_GB2312" w:cs="仿宋_GB2312"/>
          <w:sz w:val="56"/>
          <w:szCs w:val="56"/>
          <w:lang w:val="zh-CN"/>
        </w:rPr>
      </w:pPr>
      <w:r>
        <w:rPr>
          <w:rFonts w:hint="eastAsia" w:ascii="仿宋_GB2312" w:hAnsi="仿宋_GB2312" w:eastAsia="仿宋_GB2312" w:cs="仿宋_GB2312"/>
          <w:sz w:val="56"/>
          <w:szCs w:val="56"/>
          <w:lang w:val="zh-CN"/>
        </w:rPr>
        <w:t>施工类项目询价函</w:t>
      </w:r>
    </w:p>
    <w:p w14:paraId="50655184">
      <w:pPr>
        <w:autoSpaceDE w:val="0"/>
        <w:autoSpaceDN w:val="0"/>
        <w:adjustRightInd w:val="0"/>
        <w:snapToGrid w:val="0"/>
        <w:jc w:val="center"/>
        <w:rPr>
          <w:rFonts w:hint="eastAsia" w:ascii="仿宋_GB2312" w:hAnsi="仿宋_GB2312" w:eastAsia="仿宋_GB2312" w:cs="仿宋_GB2312"/>
          <w:sz w:val="56"/>
          <w:szCs w:val="56"/>
          <w:lang w:val="zh-CN"/>
        </w:rPr>
      </w:pPr>
    </w:p>
    <w:p w14:paraId="59F52485">
      <w:pPr>
        <w:autoSpaceDE w:val="0"/>
        <w:autoSpaceDN w:val="0"/>
        <w:adjustRightInd w:val="0"/>
        <w:snapToGrid w:val="0"/>
        <w:jc w:val="center"/>
        <w:rPr>
          <w:rFonts w:hint="eastAsia" w:ascii="仿宋_GB2312" w:hAnsi="仿宋_GB2312" w:eastAsia="仿宋_GB2312" w:cs="仿宋_GB2312"/>
          <w:sz w:val="56"/>
          <w:szCs w:val="56"/>
          <w:lang w:val="zh-CN"/>
        </w:rPr>
      </w:pPr>
    </w:p>
    <w:p w14:paraId="2C86F961">
      <w:pPr>
        <w:autoSpaceDE w:val="0"/>
        <w:autoSpaceDN w:val="0"/>
        <w:adjustRightInd w:val="0"/>
        <w:snapToGrid w:val="0"/>
        <w:jc w:val="center"/>
        <w:rPr>
          <w:rFonts w:hint="eastAsia" w:ascii="仿宋_GB2312" w:hAnsi="仿宋_GB2312" w:eastAsia="仿宋_GB2312" w:cs="仿宋_GB2312"/>
          <w:sz w:val="56"/>
          <w:szCs w:val="56"/>
          <w:lang w:val="zh-CN"/>
        </w:rPr>
      </w:pPr>
    </w:p>
    <w:p w14:paraId="5119C9C4">
      <w:pPr>
        <w:autoSpaceDE w:val="0"/>
        <w:autoSpaceDN w:val="0"/>
        <w:adjustRightInd w:val="0"/>
        <w:snapToGrid w:val="0"/>
        <w:jc w:val="center"/>
        <w:rPr>
          <w:rFonts w:hint="eastAsia" w:ascii="仿宋_GB2312" w:hAnsi="仿宋_GB2312" w:eastAsia="仿宋_GB2312" w:cs="仿宋_GB2312"/>
          <w:sz w:val="56"/>
          <w:szCs w:val="56"/>
          <w:lang w:val="zh-CN"/>
        </w:rPr>
      </w:pPr>
    </w:p>
    <w:p w14:paraId="655E41A3">
      <w:pPr>
        <w:autoSpaceDE w:val="0"/>
        <w:autoSpaceDN w:val="0"/>
        <w:adjustRightInd w:val="0"/>
        <w:snapToGrid w:val="0"/>
        <w:jc w:val="center"/>
        <w:rPr>
          <w:rFonts w:hint="eastAsia" w:ascii="仿宋_GB2312" w:hAnsi="仿宋_GB2312" w:eastAsia="仿宋_GB2312" w:cs="仿宋_GB2312"/>
          <w:sz w:val="56"/>
          <w:szCs w:val="56"/>
          <w:lang w:val="zh-CN"/>
        </w:rPr>
      </w:pPr>
      <w:bookmarkStart w:id="1" w:name="_GoBack"/>
      <w:bookmarkEnd w:id="1"/>
    </w:p>
    <w:p w14:paraId="6C08F775">
      <w:pPr>
        <w:autoSpaceDE w:val="0"/>
        <w:autoSpaceDN w:val="0"/>
        <w:adjustRightInd w:val="0"/>
        <w:snapToGrid w:val="0"/>
        <w:jc w:val="center"/>
        <w:rPr>
          <w:rFonts w:hint="eastAsia" w:ascii="仿宋_GB2312" w:hAnsi="仿宋_GB2312" w:eastAsia="仿宋_GB2312" w:cs="仿宋_GB2312"/>
          <w:sz w:val="56"/>
          <w:szCs w:val="56"/>
          <w:lang w:val="zh-CN"/>
        </w:rPr>
      </w:pPr>
    </w:p>
    <w:p w14:paraId="2F0A3D44">
      <w:pPr>
        <w:autoSpaceDE w:val="0"/>
        <w:autoSpaceDN w:val="0"/>
        <w:adjustRightInd w:val="0"/>
        <w:snapToGrid w:val="0"/>
        <w:jc w:val="center"/>
        <w:rPr>
          <w:rFonts w:hint="eastAsia" w:ascii="仿宋_GB2312" w:hAnsi="仿宋_GB2312" w:eastAsia="仿宋_GB2312" w:cs="仿宋_GB2312"/>
          <w:sz w:val="56"/>
          <w:szCs w:val="56"/>
          <w:lang w:val="zh-CN"/>
        </w:rPr>
      </w:pPr>
    </w:p>
    <w:p w14:paraId="36DD13A0">
      <w:pPr>
        <w:autoSpaceDE w:val="0"/>
        <w:autoSpaceDN w:val="0"/>
        <w:adjustRightInd w:val="0"/>
        <w:snapToGrid w:val="0"/>
        <w:jc w:val="center"/>
        <w:rPr>
          <w:rFonts w:hint="eastAsia" w:ascii="仿宋_GB2312" w:hAnsi="仿宋_GB2312" w:eastAsia="仿宋_GB2312" w:cs="仿宋_GB2312"/>
          <w:sz w:val="56"/>
          <w:szCs w:val="56"/>
          <w:lang w:val="zh-CN"/>
        </w:rPr>
      </w:pPr>
    </w:p>
    <w:p w14:paraId="5ED7B88C">
      <w:pPr>
        <w:autoSpaceDE w:val="0"/>
        <w:autoSpaceDN w:val="0"/>
        <w:adjustRightInd w:val="0"/>
        <w:snapToGrid w:val="0"/>
        <w:spacing w:line="360" w:lineRule="auto"/>
        <w:ind w:left="-3" w:leftChars="-295" w:right="-733" w:rightChars="-349" w:hanging="616" w:hangingChars="154"/>
        <w:jc w:val="center"/>
        <w:rPr>
          <w:rFonts w:hint="eastAsia" w:ascii="仿宋_GB2312" w:hAnsi="仿宋_GB2312" w:eastAsia="仿宋_GB2312" w:cs="仿宋_GB2312"/>
          <w:sz w:val="40"/>
          <w:szCs w:val="56"/>
          <w:lang w:val="zh-CN"/>
        </w:rPr>
      </w:pPr>
      <w:r>
        <w:rPr>
          <w:rFonts w:hint="eastAsia" w:ascii="仿宋_GB2312" w:hAnsi="仿宋_GB2312" w:eastAsia="仿宋_GB2312" w:cs="仿宋_GB2312"/>
          <w:sz w:val="40"/>
          <w:szCs w:val="56"/>
          <w:lang w:val="zh-CN"/>
        </w:rPr>
        <w:t>项目名称：</w:t>
      </w:r>
      <w:bookmarkStart w:id="0" w:name="_Hlk199167163"/>
      <w:r>
        <w:rPr>
          <w:rFonts w:hint="eastAsia" w:ascii="仿宋_GB2312" w:hAnsi="仿宋_GB2312" w:eastAsia="仿宋_GB2312" w:cs="仿宋_GB2312"/>
          <w:sz w:val="40"/>
          <w:szCs w:val="56"/>
          <w:lang w:val="zh-CN"/>
        </w:rPr>
        <w:t>浙江大学医学院附属第一医院</w:t>
      </w:r>
    </w:p>
    <w:p w14:paraId="5A46A442">
      <w:pPr>
        <w:autoSpaceDE w:val="0"/>
        <w:autoSpaceDN w:val="0"/>
        <w:adjustRightInd w:val="0"/>
        <w:snapToGrid w:val="0"/>
        <w:spacing w:line="360" w:lineRule="auto"/>
        <w:ind w:left="-3" w:leftChars="-295" w:right="-733" w:rightChars="-349" w:hanging="616" w:hangingChars="154"/>
        <w:jc w:val="center"/>
        <w:rPr>
          <w:rFonts w:hint="eastAsia" w:ascii="仿宋_GB2312" w:hAnsi="仿宋_GB2312" w:eastAsia="仿宋_GB2312" w:cs="仿宋_GB2312"/>
          <w:sz w:val="40"/>
          <w:szCs w:val="56"/>
          <w:lang w:val="zh-CN"/>
        </w:rPr>
      </w:pPr>
      <w:r>
        <w:rPr>
          <w:rFonts w:hint="eastAsia" w:ascii="仿宋_GB2312" w:hAnsi="仿宋_GB2312" w:eastAsia="仿宋_GB2312" w:cs="仿宋_GB2312"/>
          <w:sz w:val="40"/>
          <w:szCs w:val="56"/>
          <w:lang w:val="zh-CN"/>
        </w:rPr>
        <w:t>总部一期急诊室增加病床呼叫系统项目</w:t>
      </w:r>
      <w:bookmarkEnd w:id="0"/>
    </w:p>
    <w:p w14:paraId="63186E96">
      <w:pPr>
        <w:autoSpaceDE w:val="0"/>
        <w:autoSpaceDN w:val="0"/>
        <w:adjustRightInd w:val="0"/>
        <w:snapToGrid w:val="0"/>
        <w:spacing w:line="360" w:lineRule="auto"/>
        <w:jc w:val="center"/>
        <w:rPr>
          <w:rFonts w:hint="eastAsia" w:ascii="仿宋_GB2312" w:hAnsi="仿宋_GB2312" w:eastAsia="仿宋_GB2312" w:cs="仿宋_GB2312"/>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3B575EF0">
      <w:pPr>
        <w:autoSpaceDE w:val="0"/>
        <w:autoSpaceDN w:val="0"/>
        <w:adjustRightInd w:val="0"/>
        <w:snapToGrid w:val="0"/>
        <w:spacing w:after="156" w:afterLines="50"/>
        <w:jc w:val="center"/>
        <w:rPr>
          <w:rFonts w:hint="eastAsia" w:ascii="仿宋_GB2312" w:hAnsi="仿宋_GB2312" w:eastAsia="仿宋_GB2312" w:cs="仿宋_GB2312"/>
          <w:b/>
          <w:sz w:val="44"/>
          <w:szCs w:val="56"/>
          <w:lang w:val="zh-CN"/>
        </w:rPr>
      </w:pPr>
      <w:r>
        <w:rPr>
          <w:rFonts w:hint="eastAsia" w:ascii="仿宋_GB2312" w:hAnsi="仿宋_GB2312" w:eastAsia="仿宋_GB2312" w:cs="仿宋_GB2312"/>
          <w:b/>
          <w:sz w:val="44"/>
          <w:szCs w:val="56"/>
          <w:lang w:val="zh-CN"/>
        </w:rPr>
        <w:t>询价函</w:t>
      </w:r>
    </w:p>
    <w:p w14:paraId="21E1ECFD">
      <w:pPr>
        <w:autoSpaceDE w:val="0"/>
        <w:autoSpaceDN w:val="0"/>
        <w:adjustRightInd w:val="0"/>
        <w:snapToGrid w:val="0"/>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根据我国政府采购法律法规及医院相关管理制度规定, 组织本次施工类项目询价。</w:t>
      </w:r>
    </w:p>
    <w:p w14:paraId="734D6A8B">
      <w:pPr>
        <w:autoSpaceDE w:val="0"/>
        <w:autoSpaceDN w:val="0"/>
        <w:adjustRightInd w:val="0"/>
        <w:snapToGrid w:val="0"/>
        <w:rPr>
          <w:rFonts w:hint="eastAsia" w:ascii="仿宋_GB2312" w:hAnsi="仿宋_GB2312" w:eastAsia="仿宋_GB2312" w:cs="仿宋_GB2312"/>
          <w:b/>
          <w:sz w:val="32"/>
          <w:szCs w:val="32"/>
          <w:lang w:val="zh-CN"/>
        </w:rPr>
      </w:pPr>
    </w:p>
    <w:p w14:paraId="7BFD3F05">
      <w:pPr>
        <w:autoSpaceDE w:val="0"/>
        <w:autoSpaceDN w:val="0"/>
        <w:adjustRightInd w:val="0"/>
        <w:snapToGrid w:val="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一、询价品目</w:t>
      </w:r>
    </w:p>
    <w:tbl>
      <w:tblPr>
        <w:tblStyle w:val="10"/>
        <w:tblW w:w="5087" w:type="pct"/>
        <w:tblInd w:w="0" w:type="dxa"/>
        <w:tblLayout w:type="autofit"/>
        <w:tblCellMar>
          <w:top w:w="0" w:type="dxa"/>
          <w:left w:w="108" w:type="dxa"/>
          <w:bottom w:w="0" w:type="dxa"/>
          <w:right w:w="108" w:type="dxa"/>
        </w:tblCellMar>
      </w:tblPr>
      <w:tblGrid>
        <w:gridCol w:w="652"/>
        <w:gridCol w:w="1669"/>
        <w:gridCol w:w="1457"/>
        <w:gridCol w:w="3059"/>
        <w:gridCol w:w="1833"/>
      </w:tblGrid>
      <w:tr w14:paraId="2E6AD932">
        <w:tblPrEx>
          <w:tblCellMar>
            <w:top w:w="0" w:type="dxa"/>
            <w:left w:w="108" w:type="dxa"/>
            <w:bottom w:w="0" w:type="dxa"/>
            <w:right w:w="108" w:type="dxa"/>
          </w:tblCellMar>
        </w:tblPrEx>
        <w:trPr>
          <w:trHeight w:val="465" w:hRule="atLeast"/>
        </w:trPr>
        <w:tc>
          <w:tcPr>
            <w:tcW w:w="37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678BA4">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序号</w:t>
            </w:r>
          </w:p>
        </w:tc>
        <w:tc>
          <w:tcPr>
            <w:tcW w:w="962" w:type="pct"/>
            <w:tcBorders>
              <w:top w:val="single" w:color="auto" w:sz="4" w:space="0"/>
              <w:left w:val="nil"/>
              <w:bottom w:val="single" w:color="auto" w:sz="4" w:space="0"/>
              <w:right w:val="single" w:color="auto" w:sz="4" w:space="0"/>
            </w:tcBorders>
            <w:shd w:val="clear" w:color="000000" w:fill="FFFFFF"/>
            <w:vAlign w:val="center"/>
          </w:tcPr>
          <w:p w14:paraId="4864F0EA">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项目名称</w:t>
            </w:r>
          </w:p>
        </w:tc>
        <w:tc>
          <w:tcPr>
            <w:tcW w:w="840" w:type="pct"/>
            <w:tcBorders>
              <w:top w:val="single" w:color="auto" w:sz="4" w:space="0"/>
              <w:left w:val="nil"/>
              <w:bottom w:val="single" w:color="auto" w:sz="4" w:space="0"/>
              <w:right w:val="single" w:color="auto" w:sz="4" w:space="0"/>
            </w:tcBorders>
            <w:shd w:val="clear" w:color="000000" w:fill="FFFFFF"/>
            <w:vAlign w:val="center"/>
          </w:tcPr>
          <w:p w14:paraId="637B0EC8">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采购方式</w:t>
            </w:r>
          </w:p>
        </w:tc>
        <w:tc>
          <w:tcPr>
            <w:tcW w:w="1763" w:type="pct"/>
            <w:tcBorders>
              <w:top w:val="single" w:color="auto" w:sz="4" w:space="0"/>
              <w:left w:val="nil"/>
              <w:bottom w:val="single" w:color="auto" w:sz="4" w:space="0"/>
              <w:right w:val="single" w:color="auto" w:sz="4" w:space="0"/>
            </w:tcBorders>
            <w:shd w:val="clear" w:color="000000" w:fill="FFFFFF"/>
            <w:vAlign w:val="center"/>
          </w:tcPr>
          <w:p w14:paraId="02F2FD54">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服务要求</w:t>
            </w:r>
          </w:p>
        </w:tc>
        <w:tc>
          <w:tcPr>
            <w:tcW w:w="1056" w:type="pct"/>
            <w:tcBorders>
              <w:top w:val="single" w:color="auto" w:sz="4" w:space="0"/>
              <w:left w:val="nil"/>
              <w:bottom w:val="single" w:color="auto" w:sz="4" w:space="0"/>
              <w:right w:val="single" w:color="auto" w:sz="4" w:space="0"/>
            </w:tcBorders>
            <w:shd w:val="clear" w:color="000000" w:fill="FFFFFF"/>
            <w:vAlign w:val="center"/>
          </w:tcPr>
          <w:p w14:paraId="3EED3DDB">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最高限价（万元）</w:t>
            </w:r>
          </w:p>
        </w:tc>
      </w:tr>
      <w:tr w14:paraId="070F9E25">
        <w:tblPrEx>
          <w:tblCellMar>
            <w:top w:w="0" w:type="dxa"/>
            <w:left w:w="108" w:type="dxa"/>
            <w:bottom w:w="0" w:type="dxa"/>
            <w:right w:w="108" w:type="dxa"/>
          </w:tblCellMar>
        </w:tblPrEx>
        <w:trPr>
          <w:trHeight w:val="837" w:hRule="atLeast"/>
        </w:trPr>
        <w:tc>
          <w:tcPr>
            <w:tcW w:w="376" w:type="pct"/>
            <w:tcBorders>
              <w:top w:val="single" w:color="auto" w:sz="8" w:space="0"/>
              <w:left w:val="single" w:color="auto" w:sz="8" w:space="0"/>
              <w:bottom w:val="single" w:color="auto" w:sz="4" w:space="0"/>
              <w:right w:val="single" w:color="auto" w:sz="4" w:space="0"/>
            </w:tcBorders>
            <w:shd w:val="clear" w:color="000000" w:fill="FFFFFF"/>
            <w:noWrap/>
            <w:vAlign w:val="center"/>
          </w:tcPr>
          <w:p w14:paraId="541B2D74">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1</w:t>
            </w:r>
          </w:p>
        </w:tc>
        <w:tc>
          <w:tcPr>
            <w:tcW w:w="962" w:type="pct"/>
            <w:tcBorders>
              <w:top w:val="nil"/>
              <w:left w:val="nil"/>
              <w:bottom w:val="single" w:color="auto" w:sz="4" w:space="0"/>
              <w:right w:val="single" w:color="auto" w:sz="4" w:space="0"/>
            </w:tcBorders>
            <w:shd w:val="clear" w:color="000000" w:fill="FFFFFF"/>
            <w:vAlign w:val="center"/>
          </w:tcPr>
          <w:p w14:paraId="31AB9043">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lang w:val="zh-CN"/>
              </w:rPr>
              <w:t>浙江大学医学院附属第一医院总部一期急诊室增加病床呼叫系统项目</w:t>
            </w:r>
          </w:p>
        </w:tc>
        <w:tc>
          <w:tcPr>
            <w:tcW w:w="840" w:type="pct"/>
            <w:tcBorders>
              <w:top w:val="nil"/>
              <w:left w:val="nil"/>
              <w:bottom w:val="single" w:color="auto" w:sz="4" w:space="0"/>
              <w:right w:val="single" w:color="auto" w:sz="4" w:space="0"/>
            </w:tcBorders>
            <w:shd w:val="clear" w:color="000000" w:fill="FFFFFF"/>
            <w:vAlign w:val="center"/>
          </w:tcPr>
          <w:p w14:paraId="1DCA1B01">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院内询价</w:t>
            </w:r>
          </w:p>
        </w:tc>
        <w:tc>
          <w:tcPr>
            <w:tcW w:w="1763" w:type="pct"/>
            <w:tcBorders>
              <w:top w:val="nil"/>
              <w:left w:val="nil"/>
              <w:bottom w:val="single" w:color="auto" w:sz="4" w:space="0"/>
              <w:right w:val="single" w:color="auto" w:sz="4" w:space="0"/>
            </w:tcBorders>
            <w:shd w:val="clear" w:color="000000" w:fill="FFFFFF"/>
            <w:vAlign w:val="center"/>
          </w:tcPr>
          <w:p w14:paraId="45CD32A9">
            <w:pPr>
              <w:autoSpaceDE w:val="0"/>
              <w:autoSpaceDN w:val="0"/>
              <w:adjustRightInd w:val="0"/>
              <w:snapToGrid w:val="0"/>
              <w:rPr>
                <w:rFonts w:hint="eastAsia" w:ascii="仿宋_GB2312" w:hAnsi="仿宋_GB2312" w:eastAsia="仿宋_GB2312" w:cs="仿宋_GB2312"/>
                <w:szCs w:val="21"/>
              </w:rPr>
            </w:pPr>
            <w:r>
              <w:rPr>
                <w:rFonts w:hint="eastAsia" w:ascii="仿宋_GB2312" w:hAnsi="仿宋_GB2312" w:eastAsia="仿宋_GB2312" w:cs="仿宋_GB2312"/>
                <w:szCs w:val="21"/>
              </w:rPr>
              <w:t>期限：工期≤20天</w:t>
            </w:r>
          </w:p>
          <w:p w14:paraId="5EDF9233">
            <w:pPr>
              <w:autoSpaceDE w:val="0"/>
              <w:autoSpaceDN w:val="0"/>
              <w:adjustRightInd w:val="0"/>
              <w:snapToGrid w:val="0"/>
              <w:rPr>
                <w:rFonts w:hint="eastAsia" w:ascii="仿宋_GB2312" w:hAnsi="仿宋_GB2312" w:eastAsia="仿宋_GB2312" w:cs="仿宋_GB2312"/>
                <w:szCs w:val="21"/>
              </w:rPr>
            </w:pPr>
            <w:r>
              <w:rPr>
                <w:rFonts w:hint="eastAsia" w:ascii="仿宋_GB2312" w:hAnsi="仿宋_GB2312" w:eastAsia="仿宋_GB2312" w:cs="仿宋_GB2312"/>
                <w:szCs w:val="21"/>
              </w:rPr>
              <w:t>地点：浙大一院总部一期</w:t>
            </w:r>
          </w:p>
          <w:p w14:paraId="1F903978">
            <w:pPr>
              <w:autoSpaceDE w:val="0"/>
              <w:autoSpaceDN w:val="0"/>
              <w:adjustRightInd w:val="0"/>
              <w:snapToGrid w:val="0"/>
              <w:rPr>
                <w:rFonts w:hint="eastAsia" w:ascii="仿宋_GB2312" w:hAnsi="仿宋_GB2312" w:eastAsia="仿宋_GB2312" w:cs="仿宋_GB2312"/>
                <w:szCs w:val="21"/>
              </w:rPr>
            </w:pPr>
            <w:r>
              <w:rPr>
                <w:rFonts w:hint="eastAsia" w:ascii="仿宋_GB2312" w:hAnsi="仿宋_GB2312" w:eastAsia="仿宋_GB2312" w:cs="仿宋_GB2312"/>
                <w:szCs w:val="21"/>
              </w:rPr>
              <w:t>内容：总部一期急诊室增加病床呼叫系统</w:t>
            </w:r>
          </w:p>
          <w:p w14:paraId="1A047FBB">
            <w:pPr>
              <w:autoSpaceDE w:val="0"/>
              <w:autoSpaceDN w:val="0"/>
              <w:adjustRightInd w:val="0"/>
              <w:snapToGrid w:val="0"/>
            </w:pPr>
            <w:r>
              <w:rPr>
                <w:rFonts w:hint="eastAsia" w:ascii="仿宋_GB2312" w:hAnsi="仿宋_GB2312" w:eastAsia="仿宋_GB2312" w:cs="仿宋_GB2312"/>
                <w:szCs w:val="21"/>
              </w:rPr>
              <w:t>质保期：1年</w:t>
            </w:r>
          </w:p>
        </w:tc>
        <w:tc>
          <w:tcPr>
            <w:tcW w:w="1056" w:type="pct"/>
            <w:tcBorders>
              <w:top w:val="nil"/>
              <w:left w:val="nil"/>
              <w:bottom w:val="single" w:color="auto" w:sz="4" w:space="0"/>
              <w:right w:val="single" w:color="auto" w:sz="4" w:space="0"/>
            </w:tcBorders>
            <w:shd w:val="clear" w:color="000000" w:fill="FFFFFF"/>
            <w:vAlign w:val="center"/>
          </w:tcPr>
          <w:p w14:paraId="39A4EC72">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6.6</w:t>
            </w:r>
          </w:p>
        </w:tc>
      </w:tr>
    </w:tbl>
    <w:p w14:paraId="7D32A4EA">
      <w:pPr>
        <w:autoSpaceDE w:val="0"/>
        <w:autoSpaceDN w:val="0"/>
        <w:adjustRightInd w:val="0"/>
        <w:snapToGrid w:val="0"/>
        <w:rPr>
          <w:rFonts w:hint="eastAsia" w:ascii="仿宋_GB2312" w:hAnsi="仿宋_GB2312" w:eastAsia="仿宋_GB2312" w:cs="仿宋_GB2312"/>
          <w:b/>
          <w:sz w:val="32"/>
          <w:szCs w:val="32"/>
        </w:rPr>
      </w:pPr>
    </w:p>
    <w:p w14:paraId="1AED9D0C">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二、施工明细</w:t>
      </w:r>
    </w:p>
    <w:p w14:paraId="28AE888A">
      <w:pPr>
        <w:autoSpaceDE w:val="0"/>
        <w:autoSpaceDN w:val="0"/>
        <w:adjustRightInd w:val="0"/>
        <w:snapToGrid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（一）施工内容：</w:t>
      </w:r>
    </w:p>
    <w:p w14:paraId="12CC8CE0">
      <w:pPr>
        <w:autoSpaceDE w:val="0"/>
        <w:autoSpaceDN w:val="0"/>
        <w:adjustRightInd w:val="0"/>
        <w:snapToGrid w:val="0"/>
        <w:ind w:firstLine="420" w:firstLineChars="200"/>
      </w:pPr>
    </w:p>
    <w:tbl>
      <w:tblPr>
        <w:tblStyle w:val="11"/>
        <w:tblpPr w:leftFromText="180" w:rightFromText="180" w:vertAnchor="text" w:horzAnchor="page" w:tblpXSpec="center" w:tblpY="288"/>
        <w:tblOverlap w:val="never"/>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065"/>
        <w:gridCol w:w="1134"/>
        <w:gridCol w:w="790"/>
        <w:gridCol w:w="2187"/>
        <w:gridCol w:w="1559"/>
      </w:tblGrid>
      <w:tr w14:paraId="1997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65" w:type="dxa"/>
            <w:vAlign w:val="center"/>
          </w:tcPr>
          <w:p w14:paraId="0C0EF9B4">
            <w:pPr>
              <w:ind w:left="528" w:hanging="528"/>
              <w:jc w:val="center"/>
              <w:rPr>
                <w:sz w:val="24"/>
              </w:rPr>
            </w:pPr>
            <w:r>
              <w:rPr>
                <w:rFonts w:hint="eastAsia"/>
                <w:sz w:val="24"/>
              </w:rPr>
              <w:t>序号</w:t>
            </w:r>
          </w:p>
        </w:tc>
        <w:tc>
          <w:tcPr>
            <w:tcW w:w="2065" w:type="dxa"/>
            <w:vAlign w:val="center"/>
          </w:tcPr>
          <w:p w14:paraId="358E319A">
            <w:pPr>
              <w:ind w:left="528" w:hanging="528"/>
              <w:jc w:val="center"/>
              <w:rPr>
                <w:sz w:val="24"/>
              </w:rPr>
            </w:pPr>
            <w:r>
              <w:rPr>
                <w:rFonts w:hint="eastAsia"/>
                <w:sz w:val="24"/>
              </w:rPr>
              <w:t>设备名称</w:t>
            </w:r>
          </w:p>
        </w:tc>
        <w:tc>
          <w:tcPr>
            <w:tcW w:w="1134" w:type="dxa"/>
            <w:vAlign w:val="center"/>
          </w:tcPr>
          <w:p w14:paraId="2B11B82A">
            <w:pPr>
              <w:jc w:val="center"/>
              <w:rPr>
                <w:sz w:val="24"/>
              </w:rPr>
            </w:pPr>
            <w:r>
              <w:rPr>
                <w:rFonts w:hint="eastAsia"/>
                <w:sz w:val="24"/>
              </w:rPr>
              <w:t>单位</w:t>
            </w:r>
          </w:p>
        </w:tc>
        <w:tc>
          <w:tcPr>
            <w:tcW w:w="790" w:type="dxa"/>
            <w:vAlign w:val="center"/>
          </w:tcPr>
          <w:p w14:paraId="61D2E737">
            <w:pPr>
              <w:ind w:left="528" w:hanging="528"/>
              <w:jc w:val="center"/>
              <w:rPr>
                <w:sz w:val="24"/>
              </w:rPr>
            </w:pPr>
            <w:r>
              <w:rPr>
                <w:rFonts w:hint="eastAsia"/>
                <w:sz w:val="24"/>
              </w:rPr>
              <w:t>数量</w:t>
            </w:r>
          </w:p>
        </w:tc>
        <w:tc>
          <w:tcPr>
            <w:tcW w:w="2187" w:type="dxa"/>
            <w:vAlign w:val="center"/>
          </w:tcPr>
          <w:p w14:paraId="72FD1F84">
            <w:pPr>
              <w:ind w:left="528" w:hanging="528"/>
              <w:jc w:val="center"/>
              <w:rPr>
                <w:sz w:val="24"/>
              </w:rPr>
            </w:pPr>
            <w:r>
              <w:rPr>
                <w:rFonts w:hint="eastAsia"/>
                <w:sz w:val="24"/>
              </w:rPr>
              <w:t>规格型号</w:t>
            </w:r>
          </w:p>
        </w:tc>
        <w:tc>
          <w:tcPr>
            <w:tcW w:w="1559" w:type="dxa"/>
            <w:vAlign w:val="center"/>
          </w:tcPr>
          <w:p w14:paraId="73AEF26D">
            <w:pPr>
              <w:ind w:left="528" w:hanging="528"/>
              <w:jc w:val="center"/>
              <w:rPr>
                <w:sz w:val="24"/>
              </w:rPr>
            </w:pPr>
            <w:r>
              <w:rPr>
                <w:rFonts w:hint="eastAsia"/>
                <w:sz w:val="24"/>
              </w:rPr>
              <w:t>备注</w:t>
            </w:r>
          </w:p>
        </w:tc>
      </w:tr>
      <w:tr w14:paraId="77D9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65" w:type="dxa"/>
            <w:vAlign w:val="center"/>
          </w:tcPr>
          <w:p w14:paraId="5997374E">
            <w:pPr>
              <w:ind w:left="528" w:hanging="528"/>
              <w:jc w:val="center"/>
              <w:rPr>
                <w:sz w:val="24"/>
              </w:rPr>
            </w:pPr>
            <w:r>
              <w:rPr>
                <w:rFonts w:hint="eastAsia"/>
                <w:sz w:val="24"/>
              </w:rPr>
              <w:t>1</w:t>
            </w:r>
          </w:p>
        </w:tc>
        <w:tc>
          <w:tcPr>
            <w:tcW w:w="2065" w:type="dxa"/>
            <w:vAlign w:val="center"/>
          </w:tcPr>
          <w:p w14:paraId="19319A3C">
            <w:pPr>
              <w:ind w:left="528" w:hanging="528"/>
              <w:jc w:val="center"/>
              <w:rPr>
                <w:rFonts w:hint="eastAsia"/>
                <w:sz w:val="24"/>
              </w:rPr>
            </w:pPr>
            <w:r>
              <w:rPr>
                <w:rFonts w:hint="eastAsia"/>
                <w:sz w:val="24"/>
              </w:rPr>
              <w:t>床头分机</w:t>
            </w:r>
          </w:p>
        </w:tc>
        <w:tc>
          <w:tcPr>
            <w:tcW w:w="1134" w:type="dxa"/>
            <w:vAlign w:val="center"/>
          </w:tcPr>
          <w:p w14:paraId="1EF69CAE">
            <w:pPr>
              <w:ind w:left="528" w:hanging="528"/>
              <w:jc w:val="center"/>
              <w:rPr>
                <w:sz w:val="24"/>
              </w:rPr>
            </w:pPr>
            <w:r>
              <w:rPr>
                <w:rFonts w:hint="eastAsia"/>
                <w:sz w:val="24"/>
              </w:rPr>
              <w:t>台</w:t>
            </w:r>
          </w:p>
        </w:tc>
        <w:tc>
          <w:tcPr>
            <w:tcW w:w="790" w:type="dxa"/>
            <w:vAlign w:val="center"/>
          </w:tcPr>
          <w:p w14:paraId="75E5917B">
            <w:pPr>
              <w:ind w:left="528" w:hanging="528"/>
              <w:jc w:val="center"/>
              <w:rPr>
                <w:sz w:val="24"/>
              </w:rPr>
            </w:pPr>
            <w:r>
              <w:rPr>
                <w:rFonts w:hint="eastAsia"/>
                <w:sz w:val="24"/>
              </w:rPr>
              <w:t>10</w:t>
            </w:r>
          </w:p>
        </w:tc>
        <w:tc>
          <w:tcPr>
            <w:tcW w:w="2187" w:type="dxa"/>
            <w:vAlign w:val="center"/>
          </w:tcPr>
          <w:p w14:paraId="030B0676">
            <w:pPr>
              <w:ind w:left="528" w:hanging="528"/>
              <w:jc w:val="center"/>
              <w:rPr>
                <w:rFonts w:hint="eastAsia"/>
                <w:sz w:val="24"/>
              </w:rPr>
            </w:pPr>
            <w:r>
              <w:rPr>
                <w:rFonts w:hint="eastAsia"/>
                <w:sz w:val="24"/>
              </w:rPr>
              <w:t>YH-61E型</w:t>
            </w:r>
          </w:p>
        </w:tc>
        <w:tc>
          <w:tcPr>
            <w:tcW w:w="1559" w:type="dxa"/>
            <w:vAlign w:val="center"/>
          </w:tcPr>
          <w:p w14:paraId="59038A33">
            <w:pPr>
              <w:ind w:left="528" w:hanging="528"/>
              <w:jc w:val="center"/>
              <w:rPr>
                <w:sz w:val="24"/>
              </w:rPr>
            </w:pPr>
            <w:r>
              <w:rPr>
                <w:rFonts w:hint="eastAsia"/>
                <w:sz w:val="24"/>
              </w:rPr>
              <w:t>设备带安装</w:t>
            </w:r>
          </w:p>
        </w:tc>
      </w:tr>
      <w:tr w14:paraId="253B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shd w:val="clear" w:color="auto" w:fill="auto"/>
            <w:vAlign w:val="center"/>
          </w:tcPr>
          <w:p w14:paraId="724C05EF">
            <w:pPr>
              <w:ind w:left="528" w:hanging="528"/>
              <w:jc w:val="center"/>
              <w:rPr>
                <w:sz w:val="24"/>
              </w:rPr>
            </w:pPr>
            <w:r>
              <w:rPr>
                <w:rFonts w:hint="eastAsia"/>
                <w:sz w:val="24"/>
              </w:rPr>
              <w:t>2</w:t>
            </w:r>
          </w:p>
        </w:tc>
        <w:tc>
          <w:tcPr>
            <w:tcW w:w="2065" w:type="dxa"/>
            <w:shd w:val="clear" w:color="auto" w:fill="auto"/>
            <w:vAlign w:val="center"/>
          </w:tcPr>
          <w:p w14:paraId="698C9523">
            <w:pPr>
              <w:widowControl/>
              <w:ind w:left="528" w:hanging="528"/>
              <w:jc w:val="center"/>
              <w:textAlignment w:val="center"/>
              <w:rPr>
                <w:rFonts w:hint="eastAsia" w:ascii="宋体" w:hAnsi="宋体" w:cs="宋体"/>
                <w:color w:val="000000"/>
                <w:sz w:val="24"/>
              </w:rPr>
            </w:pPr>
            <w:r>
              <w:rPr>
                <w:rFonts w:hint="eastAsia"/>
                <w:sz w:val="24"/>
              </w:rPr>
              <w:t>床头分机</w:t>
            </w:r>
          </w:p>
        </w:tc>
        <w:tc>
          <w:tcPr>
            <w:tcW w:w="1134" w:type="dxa"/>
            <w:shd w:val="clear" w:color="auto" w:fill="auto"/>
            <w:vAlign w:val="center"/>
          </w:tcPr>
          <w:p w14:paraId="51424E88">
            <w:pPr>
              <w:ind w:left="528" w:hanging="528"/>
              <w:jc w:val="center"/>
              <w:rPr>
                <w:sz w:val="24"/>
              </w:rPr>
            </w:pPr>
            <w:r>
              <w:rPr>
                <w:rFonts w:hint="eastAsia"/>
                <w:sz w:val="24"/>
              </w:rPr>
              <w:t>台</w:t>
            </w:r>
          </w:p>
        </w:tc>
        <w:tc>
          <w:tcPr>
            <w:tcW w:w="790" w:type="dxa"/>
            <w:shd w:val="clear" w:color="auto" w:fill="auto"/>
            <w:vAlign w:val="center"/>
          </w:tcPr>
          <w:p w14:paraId="77CBAA0B">
            <w:pPr>
              <w:ind w:left="528" w:hanging="528"/>
              <w:jc w:val="center"/>
              <w:rPr>
                <w:sz w:val="24"/>
              </w:rPr>
            </w:pPr>
            <w:r>
              <w:rPr>
                <w:rFonts w:hint="eastAsia"/>
                <w:sz w:val="24"/>
              </w:rPr>
              <w:t>13</w:t>
            </w:r>
          </w:p>
        </w:tc>
        <w:tc>
          <w:tcPr>
            <w:tcW w:w="2187" w:type="dxa"/>
            <w:shd w:val="clear" w:color="auto" w:fill="auto"/>
            <w:vAlign w:val="center"/>
          </w:tcPr>
          <w:p w14:paraId="5B4764C0">
            <w:pPr>
              <w:widowControl/>
              <w:ind w:left="528" w:hanging="528"/>
              <w:jc w:val="center"/>
              <w:textAlignment w:val="center"/>
              <w:rPr>
                <w:rFonts w:hint="eastAsia" w:ascii="宋体" w:hAnsi="宋体" w:cs="宋体"/>
                <w:color w:val="000000"/>
                <w:sz w:val="24"/>
              </w:rPr>
            </w:pPr>
            <w:r>
              <w:rPr>
                <w:rFonts w:hint="eastAsia"/>
                <w:sz w:val="24"/>
              </w:rPr>
              <w:t>YH-61型</w:t>
            </w:r>
          </w:p>
        </w:tc>
        <w:tc>
          <w:tcPr>
            <w:tcW w:w="1559" w:type="dxa"/>
            <w:shd w:val="clear" w:color="auto" w:fill="auto"/>
            <w:vAlign w:val="center"/>
          </w:tcPr>
          <w:p w14:paraId="5CF10439">
            <w:pPr>
              <w:ind w:left="528" w:hanging="528"/>
              <w:jc w:val="center"/>
              <w:rPr>
                <w:sz w:val="24"/>
              </w:rPr>
            </w:pPr>
            <w:r>
              <w:rPr>
                <w:rFonts w:hint="eastAsia"/>
                <w:sz w:val="24"/>
              </w:rPr>
              <w:t>墙面安装</w:t>
            </w:r>
          </w:p>
        </w:tc>
      </w:tr>
      <w:tr w14:paraId="4829A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shd w:val="clear" w:color="auto" w:fill="auto"/>
            <w:vAlign w:val="center"/>
          </w:tcPr>
          <w:p w14:paraId="04931D2A">
            <w:pPr>
              <w:ind w:left="528" w:hanging="528"/>
              <w:jc w:val="center"/>
              <w:rPr>
                <w:sz w:val="24"/>
              </w:rPr>
            </w:pPr>
            <w:r>
              <w:rPr>
                <w:rFonts w:hint="eastAsia"/>
                <w:sz w:val="24"/>
              </w:rPr>
              <w:t>3</w:t>
            </w:r>
          </w:p>
        </w:tc>
        <w:tc>
          <w:tcPr>
            <w:tcW w:w="2065" w:type="dxa"/>
            <w:shd w:val="clear" w:color="auto" w:fill="auto"/>
            <w:vAlign w:val="center"/>
          </w:tcPr>
          <w:p w14:paraId="1AD28291">
            <w:pPr>
              <w:widowControl/>
              <w:ind w:left="528" w:hanging="528"/>
              <w:jc w:val="center"/>
              <w:textAlignment w:val="center"/>
              <w:rPr>
                <w:rFonts w:hint="eastAsia" w:ascii="宋体" w:hAnsi="宋体" w:cs="宋体"/>
                <w:color w:val="000000"/>
                <w:sz w:val="24"/>
              </w:rPr>
            </w:pPr>
            <w:r>
              <w:rPr>
                <w:rFonts w:hint="eastAsia" w:ascii="宋体" w:hAnsi="宋体" w:cs="宋体"/>
                <w:color w:val="000000"/>
                <w:kern w:val="0"/>
                <w:sz w:val="24"/>
                <w:lang w:bidi="ar"/>
              </w:rPr>
              <w:t>系统主机</w:t>
            </w:r>
          </w:p>
        </w:tc>
        <w:tc>
          <w:tcPr>
            <w:tcW w:w="1134" w:type="dxa"/>
            <w:shd w:val="clear" w:color="auto" w:fill="auto"/>
            <w:vAlign w:val="center"/>
          </w:tcPr>
          <w:p w14:paraId="18E7B1E5">
            <w:pPr>
              <w:ind w:left="528" w:hanging="528"/>
              <w:jc w:val="center"/>
              <w:rPr>
                <w:sz w:val="24"/>
              </w:rPr>
            </w:pPr>
            <w:r>
              <w:rPr>
                <w:rFonts w:hint="eastAsia"/>
                <w:sz w:val="24"/>
              </w:rPr>
              <w:t>台</w:t>
            </w:r>
          </w:p>
        </w:tc>
        <w:tc>
          <w:tcPr>
            <w:tcW w:w="790" w:type="dxa"/>
            <w:shd w:val="clear" w:color="auto" w:fill="auto"/>
            <w:vAlign w:val="center"/>
          </w:tcPr>
          <w:p w14:paraId="0BA06108">
            <w:pPr>
              <w:ind w:left="528" w:hanging="528"/>
              <w:jc w:val="center"/>
              <w:rPr>
                <w:sz w:val="24"/>
              </w:rPr>
            </w:pPr>
            <w:r>
              <w:rPr>
                <w:rFonts w:hint="eastAsia"/>
                <w:sz w:val="24"/>
              </w:rPr>
              <w:t>1</w:t>
            </w:r>
          </w:p>
        </w:tc>
        <w:tc>
          <w:tcPr>
            <w:tcW w:w="2187" w:type="dxa"/>
            <w:shd w:val="clear" w:color="auto" w:fill="auto"/>
            <w:vAlign w:val="center"/>
          </w:tcPr>
          <w:p w14:paraId="22B72449">
            <w:pPr>
              <w:widowControl/>
              <w:ind w:left="528" w:hanging="528"/>
              <w:jc w:val="center"/>
              <w:textAlignment w:val="center"/>
              <w:rPr>
                <w:rFonts w:hint="eastAsia" w:ascii="宋体" w:hAnsi="宋体" w:cs="宋体"/>
                <w:color w:val="000000"/>
                <w:sz w:val="24"/>
              </w:rPr>
            </w:pPr>
            <w:r>
              <w:rPr>
                <w:rFonts w:hint="eastAsia" w:ascii="宋体" w:hAnsi="宋体" w:cs="宋体"/>
                <w:color w:val="000000"/>
                <w:kern w:val="0"/>
                <w:sz w:val="24"/>
                <w:lang w:bidi="ar"/>
              </w:rPr>
              <w:t>997型</w:t>
            </w:r>
          </w:p>
        </w:tc>
        <w:tc>
          <w:tcPr>
            <w:tcW w:w="1559" w:type="dxa"/>
            <w:shd w:val="clear" w:color="auto" w:fill="auto"/>
            <w:vAlign w:val="center"/>
          </w:tcPr>
          <w:p w14:paraId="66F7B6B8">
            <w:pPr>
              <w:widowControl/>
              <w:ind w:left="528" w:hanging="528"/>
              <w:jc w:val="center"/>
              <w:textAlignment w:val="center"/>
              <w:rPr>
                <w:rFonts w:hint="eastAsia" w:ascii="宋体" w:hAnsi="宋体" w:cs="宋体"/>
                <w:color w:val="000000"/>
                <w:sz w:val="24"/>
              </w:rPr>
            </w:pPr>
          </w:p>
        </w:tc>
      </w:tr>
      <w:tr w14:paraId="662C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00BF3EF4">
            <w:pPr>
              <w:ind w:left="528" w:hanging="528"/>
              <w:jc w:val="center"/>
              <w:rPr>
                <w:sz w:val="24"/>
              </w:rPr>
            </w:pPr>
            <w:r>
              <w:rPr>
                <w:rFonts w:hint="eastAsia"/>
                <w:sz w:val="24"/>
              </w:rPr>
              <w:t>4</w:t>
            </w:r>
          </w:p>
        </w:tc>
        <w:tc>
          <w:tcPr>
            <w:tcW w:w="2065" w:type="dxa"/>
            <w:shd w:val="clear" w:color="auto" w:fill="auto"/>
            <w:vAlign w:val="center"/>
          </w:tcPr>
          <w:p w14:paraId="43DEB822">
            <w:pPr>
              <w:ind w:left="528" w:hanging="528"/>
              <w:jc w:val="center"/>
              <w:rPr>
                <w:sz w:val="24"/>
              </w:rPr>
            </w:pPr>
            <w:r>
              <w:rPr>
                <w:rFonts w:hint="eastAsia"/>
                <w:sz w:val="24"/>
              </w:rPr>
              <w:t>医护主机</w:t>
            </w:r>
          </w:p>
        </w:tc>
        <w:tc>
          <w:tcPr>
            <w:tcW w:w="1134" w:type="dxa"/>
            <w:shd w:val="clear" w:color="auto" w:fill="auto"/>
            <w:vAlign w:val="center"/>
          </w:tcPr>
          <w:p w14:paraId="524AD19C">
            <w:pPr>
              <w:ind w:left="528" w:hanging="528"/>
              <w:jc w:val="center"/>
              <w:rPr>
                <w:sz w:val="24"/>
              </w:rPr>
            </w:pPr>
            <w:r>
              <w:rPr>
                <w:rFonts w:hint="eastAsia"/>
                <w:sz w:val="24"/>
              </w:rPr>
              <w:t>台</w:t>
            </w:r>
          </w:p>
        </w:tc>
        <w:tc>
          <w:tcPr>
            <w:tcW w:w="790" w:type="dxa"/>
            <w:shd w:val="clear" w:color="auto" w:fill="auto"/>
            <w:vAlign w:val="center"/>
          </w:tcPr>
          <w:p w14:paraId="1B582A23">
            <w:pPr>
              <w:ind w:left="528" w:hanging="528"/>
              <w:jc w:val="center"/>
              <w:rPr>
                <w:sz w:val="24"/>
              </w:rPr>
            </w:pPr>
            <w:r>
              <w:rPr>
                <w:rFonts w:hint="eastAsia"/>
                <w:sz w:val="24"/>
              </w:rPr>
              <w:t>1</w:t>
            </w:r>
          </w:p>
        </w:tc>
        <w:tc>
          <w:tcPr>
            <w:tcW w:w="2187" w:type="dxa"/>
            <w:shd w:val="clear" w:color="auto" w:fill="auto"/>
            <w:vAlign w:val="center"/>
          </w:tcPr>
          <w:p w14:paraId="205539BD">
            <w:pPr>
              <w:ind w:left="528" w:hanging="528"/>
              <w:jc w:val="center"/>
              <w:rPr>
                <w:rFonts w:hint="eastAsia"/>
                <w:sz w:val="24"/>
              </w:rPr>
            </w:pPr>
            <w:r>
              <w:rPr>
                <w:rFonts w:hint="eastAsia"/>
                <w:sz w:val="24"/>
              </w:rPr>
              <w:t>917型</w:t>
            </w:r>
          </w:p>
        </w:tc>
        <w:tc>
          <w:tcPr>
            <w:tcW w:w="1559" w:type="dxa"/>
            <w:shd w:val="clear" w:color="auto" w:fill="auto"/>
            <w:vAlign w:val="center"/>
          </w:tcPr>
          <w:p w14:paraId="0094C3E8">
            <w:pPr>
              <w:ind w:left="528" w:hanging="528"/>
              <w:jc w:val="center"/>
              <w:rPr>
                <w:sz w:val="24"/>
              </w:rPr>
            </w:pPr>
          </w:p>
        </w:tc>
      </w:tr>
      <w:tr w14:paraId="0084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4D0FB790">
            <w:pPr>
              <w:ind w:left="528" w:hanging="528"/>
              <w:jc w:val="center"/>
              <w:rPr>
                <w:sz w:val="24"/>
              </w:rPr>
            </w:pPr>
            <w:r>
              <w:rPr>
                <w:rFonts w:hint="eastAsia"/>
                <w:sz w:val="24"/>
              </w:rPr>
              <w:t>5</w:t>
            </w:r>
          </w:p>
        </w:tc>
        <w:tc>
          <w:tcPr>
            <w:tcW w:w="2065" w:type="dxa"/>
            <w:shd w:val="clear" w:color="auto" w:fill="auto"/>
            <w:vAlign w:val="center"/>
          </w:tcPr>
          <w:p w14:paraId="6F01EE78">
            <w:pPr>
              <w:ind w:left="528" w:hanging="528"/>
              <w:jc w:val="center"/>
              <w:rPr>
                <w:sz w:val="24"/>
              </w:rPr>
            </w:pPr>
            <w:r>
              <w:rPr>
                <w:rFonts w:hint="eastAsia"/>
                <w:sz w:val="24"/>
              </w:rPr>
              <w:t>走廊屏</w:t>
            </w:r>
          </w:p>
        </w:tc>
        <w:tc>
          <w:tcPr>
            <w:tcW w:w="1134" w:type="dxa"/>
            <w:shd w:val="clear" w:color="auto" w:fill="auto"/>
            <w:vAlign w:val="center"/>
          </w:tcPr>
          <w:p w14:paraId="382665A9">
            <w:pPr>
              <w:ind w:left="528" w:hanging="528"/>
              <w:jc w:val="center"/>
              <w:rPr>
                <w:sz w:val="24"/>
              </w:rPr>
            </w:pPr>
            <w:r>
              <w:rPr>
                <w:rFonts w:hint="eastAsia"/>
                <w:sz w:val="24"/>
              </w:rPr>
              <w:t>套</w:t>
            </w:r>
          </w:p>
        </w:tc>
        <w:tc>
          <w:tcPr>
            <w:tcW w:w="790" w:type="dxa"/>
            <w:shd w:val="clear" w:color="auto" w:fill="auto"/>
            <w:vAlign w:val="center"/>
          </w:tcPr>
          <w:p w14:paraId="3416C5CF">
            <w:pPr>
              <w:ind w:left="528" w:hanging="528"/>
              <w:jc w:val="center"/>
              <w:rPr>
                <w:sz w:val="24"/>
              </w:rPr>
            </w:pPr>
            <w:r>
              <w:rPr>
                <w:rFonts w:hint="eastAsia"/>
                <w:sz w:val="24"/>
              </w:rPr>
              <w:t>1</w:t>
            </w:r>
          </w:p>
        </w:tc>
        <w:tc>
          <w:tcPr>
            <w:tcW w:w="2187" w:type="dxa"/>
            <w:shd w:val="clear" w:color="auto" w:fill="auto"/>
            <w:vAlign w:val="center"/>
          </w:tcPr>
          <w:p w14:paraId="68AF5FA0">
            <w:pPr>
              <w:ind w:left="528" w:hanging="528"/>
              <w:jc w:val="center"/>
              <w:rPr>
                <w:rFonts w:hint="eastAsia"/>
                <w:sz w:val="24"/>
              </w:rPr>
            </w:pPr>
            <w:r>
              <w:rPr>
                <w:rFonts w:hint="eastAsia"/>
                <w:sz w:val="24"/>
              </w:rPr>
              <w:t>D208型</w:t>
            </w:r>
          </w:p>
        </w:tc>
        <w:tc>
          <w:tcPr>
            <w:tcW w:w="1559" w:type="dxa"/>
            <w:shd w:val="clear" w:color="auto" w:fill="auto"/>
            <w:vAlign w:val="center"/>
          </w:tcPr>
          <w:p w14:paraId="2AF47DA1">
            <w:pPr>
              <w:ind w:left="528" w:hanging="528"/>
              <w:jc w:val="center"/>
              <w:rPr>
                <w:sz w:val="24"/>
              </w:rPr>
            </w:pPr>
          </w:p>
        </w:tc>
      </w:tr>
      <w:tr w14:paraId="5B41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6F179F63">
            <w:pPr>
              <w:ind w:left="528" w:hanging="528"/>
              <w:jc w:val="center"/>
              <w:rPr>
                <w:sz w:val="24"/>
              </w:rPr>
            </w:pPr>
            <w:r>
              <w:rPr>
                <w:rFonts w:hint="eastAsia"/>
                <w:sz w:val="24"/>
              </w:rPr>
              <w:t>6</w:t>
            </w:r>
          </w:p>
        </w:tc>
        <w:tc>
          <w:tcPr>
            <w:tcW w:w="2065" w:type="dxa"/>
            <w:shd w:val="clear" w:color="auto" w:fill="auto"/>
            <w:vAlign w:val="center"/>
          </w:tcPr>
          <w:p w14:paraId="784A8F0D">
            <w:pPr>
              <w:ind w:left="528" w:hanging="528"/>
              <w:jc w:val="center"/>
              <w:rPr>
                <w:sz w:val="24"/>
              </w:rPr>
            </w:pPr>
            <w:r>
              <w:rPr>
                <w:rFonts w:hint="eastAsia"/>
                <w:sz w:val="24"/>
              </w:rPr>
              <w:t>六类网线</w:t>
            </w:r>
          </w:p>
        </w:tc>
        <w:tc>
          <w:tcPr>
            <w:tcW w:w="1134" w:type="dxa"/>
            <w:shd w:val="clear" w:color="auto" w:fill="auto"/>
            <w:vAlign w:val="center"/>
          </w:tcPr>
          <w:p w14:paraId="5F5ED54A">
            <w:pPr>
              <w:ind w:left="528" w:hanging="528"/>
              <w:jc w:val="center"/>
              <w:rPr>
                <w:sz w:val="24"/>
              </w:rPr>
            </w:pPr>
            <w:r>
              <w:rPr>
                <w:rFonts w:hint="eastAsia"/>
                <w:sz w:val="24"/>
              </w:rPr>
              <w:t>米</w:t>
            </w:r>
          </w:p>
        </w:tc>
        <w:tc>
          <w:tcPr>
            <w:tcW w:w="790" w:type="dxa"/>
            <w:shd w:val="clear" w:color="auto" w:fill="auto"/>
            <w:vAlign w:val="center"/>
          </w:tcPr>
          <w:p w14:paraId="5429638E">
            <w:pPr>
              <w:ind w:left="528" w:hanging="528"/>
              <w:jc w:val="center"/>
              <w:rPr>
                <w:rFonts w:hint="eastAsia"/>
                <w:sz w:val="24"/>
              </w:rPr>
            </w:pPr>
            <w:r>
              <w:rPr>
                <w:rFonts w:hint="eastAsia"/>
                <w:sz w:val="24"/>
              </w:rPr>
              <w:t>50</w:t>
            </w:r>
          </w:p>
        </w:tc>
        <w:tc>
          <w:tcPr>
            <w:tcW w:w="2187" w:type="dxa"/>
            <w:shd w:val="clear" w:color="auto" w:fill="auto"/>
            <w:vAlign w:val="center"/>
          </w:tcPr>
          <w:p w14:paraId="52DD1919">
            <w:pPr>
              <w:ind w:left="528" w:hanging="528"/>
              <w:jc w:val="center"/>
              <w:rPr>
                <w:sz w:val="24"/>
              </w:rPr>
            </w:pPr>
          </w:p>
        </w:tc>
        <w:tc>
          <w:tcPr>
            <w:tcW w:w="1559" w:type="dxa"/>
            <w:shd w:val="clear" w:color="auto" w:fill="auto"/>
            <w:vAlign w:val="center"/>
          </w:tcPr>
          <w:p w14:paraId="0718BE1C">
            <w:pPr>
              <w:ind w:left="528" w:hanging="528"/>
              <w:jc w:val="center"/>
              <w:rPr>
                <w:sz w:val="24"/>
              </w:rPr>
            </w:pPr>
          </w:p>
        </w:tc>
      </w:tr>
      <w:tr w14:paraId="00A9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614021FC">
            <w:pPr>
              <w:ind w:left="528" w:hanging="528"/>
              <w:jc w:val="center"/>
              <w:rPr>
                <w:rFonts w:hint="eastAsia"/>
                <w:sz w:val="24"/>
              </w:rPr>
            </w:pPr>
            <w:r>
              <w:rPr>
                <w:rFonts w:hint="eastAsia"/>
                <w:sz w:val="24"/>
              </w:rPr>
              <w:t>7</w:t>
            </w:r>
          </w:p>
        </w:tc>
        <w:tc>
          <w:tcPr>
            <w:tcW w:w="2065" w:type="dxa"/>
            <w:shd w:val="clear" w:color="auto" w:fill="auto"/>
            <w:vAlign w:val="center"/>
          </w:tcPr>
          <w:p w14:paraId="7464A7DF">
            <w:pPr>
              <w:ind w:left="528" w:hanging="528"/>
              <w:jc w:val="center"/>
              <w:rPr>
                <w:rFonts w:hint="eastAsia"/>
                <w:sz w:val="24"/>
              </w:rPr>
            </w:pPr>
            <w:r>
              <w:rPr>
                <w:rFonts w:hint="eastAsia"/>
                <w:sz w:val="24"/>
              </w:rPr>
              <w:t>双芯屏蔽线</w:t>
            </w:r>
          </w:p>
        </w:tc>
        <w:tc>
          <w:tcPr>
            <w:tcW w:w="1134" w:type="dxa"/>
            <w:shd w:val="clear" w:color="auto" w:fill="auto"/>
            <w:vAlign w:val="center"/>
          </w:tcPr>
          <w:p w14:paraId="5489025B">
            <w:pPr>
              <w:ind w:left="528" w:hanging="528"/>
              <w:jc w:val="center"/>
              <w:rPr>
                <w:rFonts w:hint="eastAsia"/>
                <w:sz w:val="24"/>
              </w:rPr>
            </w:pPr>
            <w:r>
              <w:rPr>
                <w:rFonts w:hint="eastAsia"/>
                <w:sz w:val="24"/>
              </w:rPr>
              <w:t>米</w:t>
            </w:r>
          </w:p>
        </w:tc>
        <w:tc>
          <w:tcPr>
            <w:tcW w:w="790" w:type="dxa"/>
            <w:shd w:val="clear" w:color="auto" w:fill="auto"/>
            <w:vAlign w:val="center"/>
          </w:tcPr>
          <w:p w14:paraId="272C5013">
            <w:pPr>
              <w:ind w:left="528" w:hanging="528"/>
              <w:jc w:val="center"/>
              <w:rPr>
                <w:rFonts w:hint="eastAsia"/>
                <w:sz w:val="24"/>
              </w:rPr>
            </w:pPr>
            <w:r>
              <w:rPr>
                <w:rFonts w:hint="eastAsia"/>
                <w:sz w:val="24"/>
              </w:rPr>
              <w:t>200</w:t>
            </w:r>
          </w:p>
        </w:tc>
        <w:tc>
          <w:tcPr>
            <w:tcW w:w="2187" w:type="dxa"/>
            <w:shd w:val="clear" w:color="auto" w:fill="auto"/>
            <w:vAlign w:val="center"/>
          </w:tcPr>
          <w:p w14:paraId="6A08BBC5">
            <w:pPr>
              <w:ind w:left="528" w:hanging="528"/>
              <w:jc w:val="center"/>
              <w:rPr>
                <w:sz w:val="24"/>
              </w:rPr>
            </w:pPr>
          </w:p>
        </w:tc>
        <w:tc>
          <w:tcPr>
            <w:tcW w:w="1559" w:type="dxa"/>
            <w:shd w:val="clear" w:color="auto" w:fill="auto"/>
            <w:vAlign w:val="center"/>
          </w:tcPr>
          <w:p w14:paraId="6C1870B8">
            <w:pPr>
              <w:ind w:left="528" w:hanging="528"/>
              <w:jc w:val="center"/>
              <w:rPr>
                <w:sz w:val="24"/>
              </w:rPr>
            </w:pPr>
          </w:p>
        </w:tc>
      </w:tr>
      <w:tr w14:paraId="59D1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3B89B619">
            <w:pPr>
              <w:ind w:left="528" w:hanging="528"/>
              <w:jc w:val="center"/>
              <w:rPr>
                <w:rFonts w:hint="eastAsia"/>
                <w:sz w:val="24"/>
              </w:rPr>
            </w:pPr>
            <w:r>
              <w:rPr>
                <w:rFonts w:hint="eastAsia"/>
                <w:sz w:val="24"/>
              </w:rPr>
              <w:t>8</w:t>
            </w:r>
          </w:p>
        </w:tc>
        <w:tc>
          <w:tcPr>
            <w:tcW w:w="2065" w:type="dxa"/>
            <w:shd w:val="clear" w:color="auto" w:fill="auto"/>
            <w:vAlign w:val="center"/>
          </w:tcPr>
          <w:p w14:paraId="2D1B9E33">
            <w:pPr>
              <w:ind w:left="528" w:hanging="528"/>
              <w:jc w:val="center"/>
              <w:rPr>
                <w:rFonts w:hint="eastAsia"/>
                <w:sz w:val="24"/>
              </w:rPr>
            </w:pPr>
            <w:r>
              <w:rPr>
                <w:rFonts w:hint="eastAsia"/>
                <w:sz w:val="24"/>
              </w:rPr>
              <w:t>四芯屏蔽线</w:t>
            </w:r>
          </w:p>
        </w:tc>
        <w:tc>
          <w:tcPr>
            <w:tcW w:w="1134" w:type="dxa"/>
            <w:shd w:val="clear" w:color="auto" w:fill="auto"/>
            <w:vAlign w:val="center"/>
          </w:tcPr>
          <w:p w14:paraId="1790CF17">
            <w:pPr>
              <w:ind w:left="528" w:hanging="528"/>
              <w:jc w:val="center"/>
              <w:rPr>
                <w:rFonts w:hint="eastAsia"/>
                <w:sz w:val="24"/>
              </w:rPr>
            </w:pPr>
            <w:r>
              <w:rPr>
                <w:rFonts w:hint="eastAsia"/>
                <w:sz w:val="24"/>
              </w:rPr>
              <w:t>米</w:t>
            </w:r>
          </w:p>
        </w:tc>
        <w:tc>
          <w:tcPr>
            <w:tcW w:w="790" w:type="dxa"/>
            <w:shd w:val="clear" w:color="auto" w:fill="auto"/>
            <w:vAlign w:val="center"/>
          </w:tcPr>
          <w:p w14:paraId="2965608D">
            <w:pPr>
              <w:ind w:left="528" w:hanging="528"/>
              <w:jc w:val="center"/>
              <w:rPr>
                <w:rFonts w:hint="eastAsia"/>
                <w:sz w:val="24"/>
              </w:rPr>
            </w:pPr>
            <w:r>
              <w:rPr>
                <w:rFonts w:hint="eastAsia"/>
                <w:sz w:val="24"/>
              </w:rPr>
              <w:t>100</w:t>
            </w:r>
          </w:p>
        </w:tc>
        <w:tc>
          <w:tcPr>
            <w:tcW w:w="2187" w:type="dxa"/>
            <w:shd w:val="clear" w:color="auto" w:fill="auto"/>
            <w:vAlign w:val="center"/>
          </w:tcPr>
          <w:p w14:paraId="3135C7BB">
            <w:pPr>
              <w:ind w:left="528" w:hanging="528"/>
              <w:jc w:val="center"/>
              <w:rPr>
                <w:sz w:val="24"/>
              </w:rPr>
            </w:pPr>
          </w:p>
        </w:tc>
        <w:tc>
          <w:tcPr>
            <w:tcW w:w="1559" w:type="dxa"/>
            <w:shd w:val="clear" w:color="auto" w:fill="auto"/>
            <w:vAlign w:val="center"/>
          </w:tcPr>
          <w:p w14:paraId="773C27D9">
            <w:pPr>
              <w:ind w:left="528" w:hanging="528"/>
              <w:jc w:val="center"/>
              <w:rPr>
                <w:sz w:val="24"/>
              </w:rPr>
            </w:pPr>
          </w:p>
        </w:tc>
      </w:tr>
      <w:tr w14:paraId="2E46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4CBC7923">
            <w:pPr>
              <w:ind w:left="528" w:hanging="528"/>
              <w:jc w:val="center"/>
              <w:rPr>
                <w:rFonts w:hint="eastAsia"/>
                <w:sz w:val="24"/>
              </w:rPr>
            </w:pPr>
            <w:r>
              <w:rPr>
                <w:rFonts w:hint="eastAsia"/>
                <w:sz w:val="24"/>
              </w:rPr>
              <w:t>9</w:t>
            </w:r>
          </w:p>
        </w:tc>
        <w:tc>
          <w:tcPr>
            <w:tcW w:w="2065" w:type="dxa"/>
            <w:shd w:val="clear" w:color="auto" w:fill="auto"/>
            <w:vAlign w:val="center"/>
          </w:tcPr>
          <w:p w14:paraId="75800D7A">
            <w:pPr>
              <w:ind w:left="528" w:hanging="528"/>
              <w:jc w:val="center"/>
              <w:rPr>
                <w:rFonts w:hint="eastAsia"/>
                <w:sz w:val="24"/>
              </w:rPr>
            </w:pPr>
            <w:r>
              <w:rPr>
                <w:rFonts w:hint="eastAsia"/>
                <w:sz w:val="24"/>
              </w:rPr>
              <w:t>套管</w:t>
            </w:r>
          </w:p>
        </w:tc>
        <w:tc>
          <w:tcPr>
            <w:tcW w:w="1134" w:type="dxa"/>
            <w:shd w:val="clear" w:color="auto" w:fill="auto"/>
            <w:vAlign w:val="center"/>
          </w:tcPr>
          <w:p w14:paraId="4C91F263">
            <w:pPr>
              <w:ind w:left="528" w:hanging="528"/>
              <w:jc w:val="center"/>
              <w:rPr>
                <w:rFonts w:hint="eastAsia"/>
                <w:sz w:val="24"/>
              </w:rPr>
            </w:pPr>
            <w:r>
              <w:rPr>
                <w:rFonts w:hint="eastAsia"/>
                <w:sz w:val="24"/>
              </w:rPr>
              <w:t>米</w:t>
            </w:r>
          </w:p>
        </w:tc>
        <w:tc>
          <w:tcPr>
            <w:tcW w:w="790" w:type="dxa"/>
            <w:shd w:val="clear" w:color="auto" w:fill="auto"/>
            <w:vAlign w:val="center"/>
          </w:tcPr>
          <w:p w14:paraId="160C9D8E">
            <w:pPr>
              <w:ind w:left="528" w:hanging="528"/>
              <w:jc w:val="center"/>
              <w:rPr>
                <w:rFonts w:hint="eastAsia"/>
                <w:sz w:val="24"/>
              </w:rPr>
            </w:pPr>
            <w:r>
              <w:rPr>
                <w:rFonts w:hint="eastAsia"/>
                <w:sz w:val="24"/>
              </w:rPr>
              <w:t>160</w:t>
            </w:r>
          </w:p>
        </w:tc>
        <w:tc>
          <w:tcPr>
            <w:tcW w:w="2187" w:type="dxa"/>
            <w:shd w:val="clear" w:color="auto" w:fill="auto"/>
            <w:vAlign w:val="center"/>
          </w:tcPr>
          <w:p w14:paraId="7D04FF0A">
            <w:pPr>
              <w:ind w:left="528" w:hanging="528"/>
              <w:jc w:val="center"/>
              <w:rPr>
                <w:rFonts w:hint="eastAsia"/>
                <w:sz w:val="24"/>
              </w:rPr>
            </w:pPr>
            <w:r>
              <w:rPr>
                <w:rFonts w:hint="eastAsia"/>
                <w:sz w:val="24"/>
              </w:rPr>
              <w:t>JDG型</w:t>
            </w:r>
          </w:p>
        </w:tc>
        <w:tc>
          <w:tcPr>
            <w:tcW w:w="1559" w:type="dxa"/>
            <w:shd w:val="clear" w:color="auto" w:fill="auto"/>
            <w:vAlign w:val="center"/>
          </w:tcPr>
          <w:p w14:paraId="43B91426">
            <w:pPr>
              <w:ind w:left="528" w:hanging="528"/>
              <w:jc w:val="center"/>
              <w:rPr>
                <w:sz w:val="24"/>
              </w:rPr>
            </w:pPr>
          </w:p>
        </w:tc>
      </w:tr>
      <w:tr w14:paraId="5DD6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32BFC4C0">
            <w:pPr>
              <w:ind w:left="528" w:hanging="528"/>
              <w:jc w:val="center"/>
              <w:rPr>
                <w:rFonts w:hint="eastAsia"/>
                <w:sz w:val="24"/>
              </w:rPr>
            </w:pPr>
            <w:r>
              <w:rPr>
                <w:rFonts w:hint="eastAsia"/>
                <w:sz w:val="24"/>
              </w:rPr>
              <w:t>10</w:t>
            </w:r>
          </w:p>
        </w:tc>
        <w:tc>
          <w:tcPr>
            <w:tcW w:w="2065" w:type="dxa"/>
            <w:shd w:val="clear" w:color="auto" w:fill="auto"/>
            <w:vAlign w:val="center"/>
          </w:tcPr>
          <w:p w14:paraId="01EBC6C8">
            <w:pPr>
              <w:ind w:left="528" w:hanging="528"/>
              <w:jc w:val="center"/>
              <w:rPr>
                <w:rFonts w:hint="eastAsia"/>
                <w:sz w:val="24"/>
              </w:rPr>
            </w:pPr>
            <w:r>
              <w:rPr>
                <w:rFonts w:hint="eastAsia"/>
                <w:sz w:val="24"/>
              </w:rPr>
              <w:t>线管</w:t>
            </w:r>
          </w:p>
        </w:tc>
        <w:tc>
          <w:tcPr>
            <w:tcW w:w="1134" w:type="dxa"/>
            <w:shd w:val="clear" w:color="auto" w:fill="auto"/>
            <w:vAlign w:val="center"/>
          </w:tcPr>
          <w:p w14:paraId="4D358FA4">
            <w:pPr>
              <w:ind w:left="528" w:hanging="528"/>
              <w:jc w:val="center"/>
              <w:rPr>
                <w:rFonts w:hint="eastAsia"/>
                <w:sz w:val="24"/>
              </w:rPr>
            </w:pPr>
            <w:r>
              <w:rPr>
                <w:rFonts w:hint="eastAsia"/>
                <w:sz w:val="24"/>
              </w:rPr>
              <w:t>米</w:t>
            </w:r>
          </w:p>
        </w:tc>
        <w:tc>
          <w:tcPr>
            <w:tcW w:w="790" w:type="dxa"/>
            <w:shd w:val="clear" w:color="auto" w:fill="auto"/>
            <w:vAlign w:val="center"/>
          </w:tcPr>
          <w:p w14:paraId="1AD46E22">
            <w:pPr>
              <w:ind w:left="528" w:hanging="528"/>
              <w:jc w:val="center"/>
              <w:rPr>
                <w:rFonts w:hint="eastAsia"/>
                <w:sz w:val="24"/>
              </w:rPr>
            </w:pPr>
            <w:r>
              <w:rPr>
                <w:rFonts w:hint="eastAsia"/>
                <w:sz w:val="24"/>
              </w:rPr>
              <w:t>20</w:t>
            </w:r>
          </w:p>
        </w:tc>
        <w:tc>
          <w:tcPr>
            <w:tcW w:w="2187" w:type="dxa"/>
            <w:shd w:val="clear" w:color="auto" w:fill="auto"/>
            <w:vAlign w:val="center"/>
          </w:tcPr>
          <w:p w14:paraId="6291D9E1">
            <w:pPr>
              <w:ind w:left="528" w:hanging="528"/>
              <w:jc w:val="center"/>
              <w:rPr>
                <w:sz w:val="24"/>
              </w:rPr>
            </w:pPr>
          </w:p>
        </w:tc>
        <w:tc>
          <w:tcPr>
            <w:tcW w:w="1559" w:type="dxa"/>
            <w:shd w:val="clear" w:color="auto" w:fill="auto"/>
            <w:vAlign w:val="center"/>
          </w:tcPr>
          <w:p w14:paraId="10606A2D">
            <w:pPr>
              <w:ind w:left="528" w:hanging="528"/>
              <w:jc w:val="center"/>
              <w:rPr>
                <w:sz w:val="24"/>
              </w:rPr>
            </w:pPr>
          </w:p>
        </w:tc>
      </w:tr>
      <w:tr w14:paraId="0FF1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4D45D520">
            <w:pPr>
              <w:ind w:left="528" w:hanging="528"/>
              <w:jc w:val="center"/>
              <w:rPr>
                <w:rFonts w:hint="eastAsia"/>
                <w:sz w:val="24"/>
              </w:rPr>
            </w:pPr>
            <w:r>
              <w:rPr>
                <w:rFonts w:hint="eastAsia"/>
                <w:sz w:val="24"/>
              </w:rPr>
              <w:t>11</w:t>
            </w:r>
          </w:p>
        </w:tc>
        <w:tc>
          <w:tcPr>
            <w:tcW w:w="2065" w:type="dxa"/>
            <w:shd w:val="clear" w:color="auto" w:fill="auto"/>
            <w:vAlign w:val="center"/>
          </w:tcPr>
          <w:p w14:paraId="0B0E0A97">
            <w:pPr>
              <w:ind w:left="528" w:hanging="528"/>
              <w:jc w:val="center"/>
              <w:rPr>
                <w:rFonts w:hint="eastAsia"/>
                <w:sz w:val="24"/>
              </w:rPr>
            </w:pPr>
            <w:r>
              <w:rPr>
                <w:rFonts w:hint="eastAsia"/>
                <w:sz w:val="24"/>
              </w:rPr>
              <w:t>线槽</w:t>
            </w:r>
          </w:p>
        </w:tc>
        <w:tc>
          <w:tcPr>
            <w:tcW w:w="1134" w:type="dxa"/>
            <w:shd w:val="clear" w:color="auto" w:fill="auto"/>
            <w:vAlign w:val="center"/>
          </w:tcPr>
          <w:p w14:paraId="34B8EDCA">
            <w:pPr>
              <w:ind w:left="528" w:hanging="528"/>
              <w:jc w:val="center"/>
              <w:rPr>
                <w:rFonts w:hint="eastAsia"/>
                <w:sz w:val="24"/>
              </w:rPr>
            </w:pPr>
            <w:r>
              <w:rPr>
                <w:rFonts w:hint="eastAsia"/>
                <w:sz w:val="24"/>
              </w:rPr>
              <w:t>米</w:t>
            </w:r>
          </w:p>
        </w:tc>
        <w:tc>
          <w:tcPr>
            <w:tcW w:w="790" w:type="dxa"/>
            <w:shd w:val="clear" w:color="auto" w:fill="auto"/>
            <w:vAlign w:val="center"/>
          </w:tcPr>
          <w:p w14:paraId="35873B4B">
            <w:pPr>
              <w:ind w:left="528" w:hanging="528"/>
              <w:jc w:val="center"/>
              <w:rPr>
                <w:rFonts w:hint="eastAsia"/>
                <w:sz w:val="24"/>
              </w:rPr>
            </w:pPr>
            <w:r>
              <w:rPr>
                <w:rFonts w:hint="eastAsia"/>
                <w:sz w:val="24"/>
              </w:rPr>
              <w:t>30</w:t>
            </w:r>
          </w:p>
        </w:tc>
        <w:tc>
          <w:tcPr>
            <w:tcW w:w="2187" w:type="dxa"/>
            <w:shd w:val="clear" w:color="auto" w:fill="auto"/>
            <w:vAlign w:val="center"/>
          </w:tcPr>
          <w:p w14:paraId="1FFA8F14">
            <w:pPr>
              <w:ind w:left="528" w:hanging="528"/>
              <w:jc w:val="center"/>
              <w:rPr>
                <w:sz w:val="24"/>
              </w:rPr>
            </w:pPr>
          </w:p>
        </w:tc>
        <w:tc>
          <w:tcPr>
            <w:tcW w:w="1559" w:type="dxa"/>
            <w:shd w:val="clear" w:color="auto" w:fill="auto"/>
            <w:vAlign w:val="center"/>
          </w:tcPr>
          <w:p w14:paraId="6A4FBC25">
            <w:pPr>
              <w:ind w:left="528" w:hanging="528"/>
              <w:jc w:val="center"/>
              <w:rPr>
                <w:sz w:val="24"/>
              </w:rPr>
            </w:pPr>
          </w:p>
        </w:tc>
      </w:tr>
      <w:tr w14:paraId="639F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5898820F">
            <w:pPr>
              <w:ind w:left="528" w:hanging="528"/>
              <w:jc w:val="center"/>
              <w:rPr>
                <w:rFonts w:hint="eastAsia"/>
                <w:sz w:val="24"/>
              </w:rPr>
            </w:pPr>
            <w:r>
              <w:rPr>
                <w:rFonts w:hint="eastAsia"/>
                <w:sz w:val="24"/>
              </w:rPr>
              <w:t>12</w:t>
            </w:r>
          </w:p>
        </w:tc>
        <w:tc>
          <w:tcPr>
            <w:tcW w:w="2065" w:type="dxa"/>
            <w:shd w:val="clear" w:color="auto" w:fill="auto"/>
            <w:vAlign w:val="center"/>
          </w:tcPr>
          <w:p w14:paraId="6DC26EC9">
            <w:pPr>
              <w:ind w:left="528" w:hanging="528"/>
              <w:jc w:val="center"/>
              <w:rPr>
                <w:rFonts w:hint="eastAsia"/>
                <w:sz w:val="24"/>
              </w:rPr>
            </w:pPr>
            <w:r>
              <w:rPr>
                <w:rFonts w:hint="eastAsia"/>
                <w:sz w:val="24"/>
              </w:rPr>
              <w:t>调试费</w:t>
            </w:r>
          </w:p>
        </w:tc>
        <w:tc>
          <w:tcPr>
            <w:tcW w:w="1134" w:type="dxa"/>
            <w:shd w:val="clear" w:color="auto" w:fill="auto"/>
            <w:vAlign w:val="center"/>
          </w:tcPr>
          <w:p w14:paraId="57210017">
            <w:pPr>
              <w:ind w:left="528" w:hanging="528"/>
              <w:jc w:val="center"/>
              <w:rPr>
                <w:rFonts w:hint="eastAsia"/>
                <w:sz w:val="24"/>
              </w:rPr>
            </w:pPr>
            <w:r>
              <w:rPr>
                <w:rFonts w:hint="eastAsia"/>
                <w:sz w:val="24"/>
              </w:rPr>
              <w:t>项</w:t>
            </w:r>
          </w:p>
        </w:tc>
        <w:tc>
          <w:tcPr>
            <w:tcW w:w="790" w:type="dxa"/>
            <w:shd w:val="clear" w:color="auto" w:fill="auto"/>
            <w:vAlign w:val="center"/>
          </w:tcPr>
          <w:p w14:paraId="280D61ED">
            <w:pPr>
              <w:ind w:left="528" w:hanging="528"/>
              <w:jc w:val="center"/>
              <w:rPr>
                <w:rFonts w:hint="eastAsia"/>
                <w:sz w:val="24"/>
              </w:rPr>
            </w:pPr>
            <w:r>
              <w:rPr>
                <w:rFonts w:hint="eastAsia"/>
                <w:sz w:val="24"/>
              </w:rPr>
              <w:t>1</w:t>
            </w:r>
          </w:p>
        </w:tc>
        <w:tc>
          <w:tcPr>
            <w:tcW w:w="2187" w:type="dxa"/>
            <w:shd w:val="clear" w:color="auto" w:fill="auto"/>
            <w:vAlign w:val="center"/>
          </w:tcPr>
          <w:p w14:paraId="24728655">
            <w:pPr>
              <w:ind w:left="528" w:hanging="528"/>
              <w:jc w:val="center"/>
              <w:rPr>
                <w:sz w:val="24"/>
              </w:rPr>
            </w:pPr>
          </w:p>
        </w:tc>
        <w:tc>
          <w:tcPr>
            <w:tcW w:w="1559" w:type="dxa"/>
            <w:shd w:val="clear" w:color="auto" w:fill="auto"/>
            <w:vAlign w:val="center"/>
          </w:tcPr>
          <w:p w14:paraId="58983E6C">
            <w:pPr>
              <w:ind w:left="528" w:hanging="528"/>
              <w:jc w:val="center"/>
              <w:rPr>
                <w:sz w:val="24"/>
              </w:rPr>
            </w:pPr>
          </w:p>
        </w:tc>
      </w:tr>
    </w:tbl>
    <w:p w14:paraId="6E20F504">
      <w:pPr>
        <w:autoSpaceDE w:val="0"/>
        <w:autoSpaceDN w:val="0"/>
        <w:adjustRightInd w:val="0"/>
        <w:snapToGrid w:val="0"/>
        <w:ind w:firstLine="640" w:firstLineChars="200"/>
        <w:rPr>
          <w:rFonts w:ascii="仿宋_GB2312" w:eastAsia="仿宋_GB2312"/>
          <w:sz w:val="32"/>
          <w:szCs w:val="32"/>
        </w:rPr>
      </w:pPr>
      <w:r>
        <w:rPr>
          <w:rFonts w:hint="eastAsia" w:ascii="仿宋_GB2312" w:hAnsi="仿宋_GB2312" w:eastAsia="仿宋_GB2312" w:cs="仿宋_GB2312"/>
          <w:sz w:val="32"/>
          <w:szCs w:val="32"/>
        </w:rPr>
        <w:t>1、</w:t>
      </w:r>
      <w:r>
        <w:rPr>
          <w:rFonts w:hint="eastAsia" w:ascii="仿宋_GB2312" w:eastAsia="仿宋_GB2312"/>
          <w:sz w:val="32"/>
          <w:szCs w:val="32"/>
        </w:rPr>
        <w:t>要求施工不影响急诊正常工作</w:t>
      </w:r>
    </w:p>
    <w:p w14:paraId="61AC79D7">
      <w:pPr>
        <w:autoSpaceDE w:val="0"/>
        <w:autoSpaceDN w:val="0"/>
        <w:adjustRightInd w:val="0"/>
        <w:snapToGrid w:val="0"/>
        <w:ind w:firstLine="640" w:firstLineChars="200"/>
        <w:rPr>
          <w:rFonts w:hint="eastAsia" w:ascii="仿宋_GB2312" w:eastAsia="仿宋_GB2312"/>
          <w:sz w:val="32"/>
          <w:szCs w:val="32"/>
        </w:rPr>
      </w:pPr>
      <w:r>
        <w:rPr>
          <w:rFonts w:hint="eastAsia" w:ascii="仿宋_GB2312" w:hAnsi="仿宋_GB2312" w:eastAsia="仿宋_GB2312" w:cs="仿宋_GB2312"/>
          <w:sz w:val="32"/>
          <w:szCs w:val="32"/>
        </w:rPr>
        <w:t>2、</w:t>
      </w:r>
      <w:r>
        <w:rPr>
          <w:rFonts w:hint="eastAsia" w:ascii="仿宋_GB2312" w:eastAsia="仿宋_GB2312"/>
          <w:sz w:val="32"/>
          <w:szCs w:val="32"/>
        </w:rPr>
        <w:t>呼叫主机需连接医院HIS系统，同病房呼叫系统一致能导入患者信息</w:t>
      </w:r>
    </w:p>
    <w:p w14:paraId="6B8C02B1">
      <w:pPr>
        <w:autoSpaceDE w:val="0"/>
        <w:autoSpaceDN w:val="0"/>
        <w:adjustRightInd w:val="0"/>
        <w:snapToGrid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3、呼叫主机、分机安装位置由科室确认</w:t>
      </w:r>
    </w:p>
    <w:p w14:paraId="6E6B4135">
      <w:pPr>
        <w:autoSpaceDE w:val="0"/>
        <w:autoSpaceDN w:val="0"/>
        <w:adjustRightInd w:val="0"/>
        <w:snapToGrid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（二）施工要求：</w:t>
      </w:r>
    </w:p>
    <w:p w14:paraId="23B18205">
      <w:pPr>
        <w:autoSpaceDE w:val="0"/>
        <w:autoSpaceDN w:val="0"/>
        <w:adjustRightInd w:val="0"/>
        <w:snapToGrid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eastAsia="仿宋_GB2312"/>
          <w:sz w:val="32"/>
          <w:szCs w:val="32"/>
        </w:rPr>
        <w:t>施工时间配合医院作息时间；</w:t>
      </w:r>
    </w:p>
    <w:p w14:paraId="6BD5C5B7">
      <w:pPr>
        <w:autoSpaceDE w:val="0"/>
        <w:autoSpaceDN w:val="0"/>
        <w:adjustRightInd w:val="0"/>
        <w:snapToGrid w:val="0"/>
        <w:ind w:firstLine="640" w:firstLineChars="200"/>
        <w:rPr>
          <w:rFonts w:ascii="仿宋_GB2312" w:eastAsia="仿宋_GB2312"/>
          <w:sz w:val="32"/>
          <w:szCs w:val="32"/>
        </w:rPr>
      </w:pPr>
      <w:r>
        <w:rPr>
          <w:rFonts w:hint="eastAsia" w:ascii="仿宋_GB2312" w:hAnsi="仿宋_GB2312" w:eastAsia="仿宋_GB2312" w:cs="仿宋_GB2312"/>
          <w:sz w:val="32"/>
          <w:szCs w:val="32"/>
        </w:rPr>
        <w:t>2、</w:t>
      </w:r>
      <w:r>
        <w:rPr>
          <w:rFonts w:hint="eastAsia" w:ascii="仿宋_GB2312" w:eastAsia="仿宋_GB2312"/>
          <w:sz w:val="32"/>
          <w:szCs w:val="32"/>
        </w:rPr>
        <w:t>做好施工期间垃圾清工作，做到落手清；</w:t>
      </w:r>
    </w:p>
    <w:p w14:paraId="030EFDC3">
      <w:pPr>
        <w:autoSpaceDE w:val="0"/>
        <w:autoSpaceDN w:val="0"/>
        <w:adjustRightInd w:val="0"/>
        <w:snapToGrid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3、工期不大于20天，以甲方开工指令起计，完成设备安装及调试结束。</w:t>
      </w:r>
    </w:p>
    <w:p w14:paraId="263903E4">
      <w:pPr>
        <w:pStyle w:val="2"/>
        <w:ind w:left="485" w:firstLine="155" w:firstLineChars="0"/>
      </w:pPr>
      <w:r>
        <w:rPr>
          <w:rFonts w:hint="eastAsia" w:ascii="仿宋_GB2312" w:hAnsi="仿宋_GB2312" w:eastAsia="仿宋_GB2312" w:cs="仿宋_GB2312"/>
          <w:sz w:val="32"/>
          <w:szCs w:val="32"/>
        </w:rPr>
        <w:t>4、</w:t>
      </w:r>
      <w:r>
        <w:rPr>
          <w:rFonts w:hint="eastAsia" w:ascii="仿宋_GB2312" w:eastAsia="仿宋_GB2312"/>
          <w:sz w:val="32"/>
          <w:szCs w:val="32"/>
        </w:rPr>
        <w:t>安装调试结束进行操作培训</w:t>
      </w:r>
    </w:p>
    <w:p w14:paraId="7129D41D">
      <w:pPr>
        <w:autoSpaceDE w:val="0"/>
        <w:autoSpaceDN w:val="0"/>
        <w:adjustRightInd w:val="0"/>
        <w:snapToGrid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（三）报价与结算要求：</w:t>
      </w:r>
    </w:p>
    <w:p w14:paraId="6CBB582B">
      <w:pPr>
        <w:autoSpaceDE w:val="0"/>
        <w:autoSpaceDN w:val="0"/>
        <w:adjustRightInd w:val="0"/>
        <w:snapToGrid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eastAsia="仿宋_GB2312"/>
          <w:sz w:val="32"/>
          <w:szCs w:val="32"/>
        </w:rPr>
        <w:t>本次询价审计后按实结算，</w:t>
      </w:r>
      <w:r>
        <w:rPr>
          <w:rFonts w:hint="eastAsia" w:ascii="仿宋_GB2312" w:hAnsi="仿宋_GB2312" w:eastAsia="仿宋_GB2312" w:cs="仿宋_GB2312"/>
          <w:sz w:val="32"/>
          <w:szCs w:val="32"/>
        </w:rPr>
        <w:t>报价包含设备、税、运输、吊装、调试、安装附件等所有费用。</w:t>
      </w:r>
    </w:p>
    <w:p w14:paraId="6A324F4C">
      <w:pPr>
        <w:autoSpaceDE w:val="0"/>
        <w:autoSpaceDN w:val="0"/>
        <w:adjustRightInd w:val="0"/>
        <w:snapToGrid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2、付款方式：</w:t>
      </w:r>
    </w:p>
    <w:p w14:paraId="2719032F">
      <w:pPr>
        <w:pStyle w:val="14"/>
        <w:autoSpaceDE w:val="0"/>
        <w:autoSpaceDN w:val="0"/>
        <w:adjustRightInd w:val="0"/>
        <w:snapToGrid w:val="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完成安装调试验收后，经审核支付9</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w:t>
      </w:r>
    </w:p>
    <w:p w14:paraId="059BDD1F">
      <w:pPr>
        <w:pStyle w:val="14"/>
        <w:autoSpaceDE w:val="0"/>
        <w:autoSpaceDN w:val="0"/>
        <w:adjustRightInd w:val="0"/>
        <w:snapToGrid w:val="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质保期满后支付剩余合同额</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w:t>
      </w:r>
    </w:p>
    <w:p w14:paraId="477EA6D5">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14:paraId="7A549948">
      <w:pPr>
        <w:autoSpaceDE w:val="0"/>
        <w:autoSpaceDN w:val="0"/>
        <w:adjustRightInd w:val="0"/>
        <w:snapToGrid w:val="0"/>
        <w:spacing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rPr>
        <w:t>1、</w:t>
      </w:r>
      <w:r>
        <w:rPr>
          <w:rFonts w:hint="eastAsia" w:ascii="仿宋_GB2312" w:eastAsia="仿宋_GB2312"/>
          <w:sz w:val="32"/>
          <w:szCs w:val="32"/>
          <w:lang w:val="en-US" w:eastAsia="zh-CN"/>
        </w:rPr>
        <w:t xml:space="preserve">2025年6月6日下午14:30（请于14:15提前到场签到）    </w:t>
      </w:r>
    </w:p>
    <w:p w14:paraId="2CD0B2F5">
      <w:pPr>
        <w:autoSpaceDE w:val="0"/>
        <w:autoSpaceDN w:val="0"/>
        <w:adjustRightInd w:val="0"/>
        <w:snapToGrid w:val="0"/>
        <w:spacing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2、询价地址：杭州市庆春路79号浙大一院1号楼9层会议室（餐厅旁）</w:t>
      </w:r>
    </w:p>
    <w:p w14:paraId="350E5A15">
      <w:pPr>
        <w:autoSpaceDE w:val="0"/>
        <w:autoSpaceDN w:val="0"/>
        <w:adjustRightInd w:val="0"/>
        <w:snapToGrid w:val="0"/>
        <w:spacing w:line="360" w:lineRule="auto"/>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、询价文件一式两份</w:t>
      </w:r>
    </w:p>
    <w:p w14:paraId="02A29A18">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0571-87239238</w:t>
      </w:r>
    </w:p>
    <w:p w14:paraId="32FE429E">
      <w:pPr>
        <w:autoSpaceDE w:val="0"/>
        <w:autoSpaceDN w:val="0"/>
        <w:adjustRightInd w:val="0"/>
        <w:snapToGrid w:val="0"/>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14:paraId="5F4E6E35">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14:paraId="5EE6CAAF">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询价函</w:t>
      </w:r>
    </w:p>
    <w:p w14:paraId="56FA76D6">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14:paraId="61ADD2B9">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14:paraId="6479DB05">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31D44A86">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14:paraId="383BCC40">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p>
    <w:p w14:paraId="6917775C">
      <w:pPr>
        <w:autoSpaceDE w:val="0"/>
        <w:autoSpaceDN w:val="0"/>
        <w:adjustRightInd w:val="0"/>
        <w:snapToGrid w:val="0"/>
        <w:rPr>
          <w:rFonts w:hint="eastAsia" w:ascii="仿宋_GB2312" w:hAnsi="仿宋_GB2312" w:eastAsia="仿宋_GB2312" w:cs="仿宋_GB2312"/>
          <w:sz w:val="32"/>
          <w:szCs w:val="32"/>
        </w:rPr>
      </w:pPr>
    </w:p>
    <w:p w14:paraId="444AE288">
      <w:pPr>
        <w:widowControl/>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br w:type="page"/>
      </w:r>
    </w:p>
    <w:p w14:paraId="07E15AA5">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1</w:t>
      </w:r>
      <w:r>
        <w:rPr>
          <w:rFonts w:hint="eastAsia" w:ascii="仿宋_GB2312" w:hAnsi="仿宋_GB2312" w:eastAsia="仿宋_GB2312" w:cs="仿宋_GB2312"/>
          <w:b/>
          <w:sz w:val="32"/>
          <w:szCs w:val="32"/>
        </w:rPr>
        <w:t>：</w:t>
      </w:r>
    </w:p>
    <w:p w14:paraId="6B5F1A3F">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询价响应函</w:t>
      </w:r>
    </w:p>
    <w:p w14:paraId="3A7EC678">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b/>
          <w:sz w:val="32"/>
          <w:szCs w:val="32"/>
          <w:u w:val="single"/>
        </w:rPr>
        <w:t>浙江大学医学院附属第一医院</w:t>
      </w:r>
      <w:r>
        <w:rPr>
          <w:rFonts w:hint="eastAsia" w:ascii="仿宋_GB2312" w:hAnsi="仿宋_GB2312" w:eastAsia="仿宋_GB2312" w:cs="仿宋_GB2312"/>
          <w:b/>
          <w:sz w:val="32"/>
          <w:szCs w:val="32"/>
        </w:rPr>
        <w:t>:</w:t>
      </w:r>
    </w:p>
    <w:p w14:paraId="2C90AC82">
      <w:pPr>
        <w:spacing w:line="360" w:lineRule="auto"/>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我方已仔细研究了</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询价文件和询价补充文件（若有），已充分理解并掌握了本询价项目的全部有关情况。同意接受询价文件的全部内容和条件，愿意以本询价响应文件向你方发包的</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全部内容进行投标。总报价合计为人民币（大写）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元（RMB____________）。</w:t>
      </w:r>
    </w:p>
    <w:p w14:paraId="4536B292">
      <w:pPr>
        <w:pStyle w:val="5"/>
        <w:spacing w:line="360" w:lineRule="auto"/>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我方将严格按照有关招标投标法规及招标文件的规定参加询价，并理解贵方不一定接受最低标价的投标，对决标结果也没有解释义务。</w:t>
      </w:r>
    </w:p>
    <w:p w14:paraId="5E6D5F7B">
      <w:pPr>
        <w:spacing w:line="360" w:lineRule="auto"/>
        <w:ind w:firstLine="640" w:firstLineChars="200"/>
        <w:rPr>
          <w:rFonts w:hint="eastAsia" w:ascii="仿宋_GB2312" w:hAnsi="仿宋_GB2312" w:eastAsia="仿宋_GB2312" w:cs="仿宋_GB2312"/>
          <w:sz w:val="32"/>
          <w:szCs w:val="32"/>
        </w:rPr>
      </w:pPr>
    </w:p>
    <w:p w14:paraId="24F4E6B9">
      <w:pPr>
        <w:spacing w:line="360" w:lineRule="auto"/>
        <w:rPr>
          <w:rFonts w:hint="eastAsia" w:ascii="仿宋_GB2312" w:hAnsi="仿宋_GB2312" w:eastAsia="仿宋_GB2312" w:cs="仿宋_GB2312"/>
          <w:sz w:val="32"/>
          <w:szCs w:val="32"/>
        </w:rPr>
      </w:pPr>
    </w:p>
    <w:p w14:paraId="62441668">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单位（公章）：                 </w:t>
      </w:r>
    </w:p>
    <w:p w14:paraId="691C6D65">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法定代表或委托代理人（签字）：</w:t>
      </w:r>
    </w:p>
    <w:p w14:paraId="029D9ED3">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联系地址：</w:t>
      </w:r>
    </w:p>
    <w:p w14:paraId="73E2C40A">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电话：                       邮编：</w:t>
      </w:r>
    </w:p>
    <w:p w14:paraId="5D87A719">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                   帐号：</w:t>
      </w:r>
    </w:p>
    <w:p w14:paraId="38225767">
      <w:pPr>
        <w:spacing w:line="360" w:lineRule="auto"/>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187FE4C9">
      <w:pPr>
        <w:jc w:val="center"/>
        <w:rPr>
          <w:rFonts w:hint="eastAsia" w:ascii="仿宋_GB2312" w:hAnsi="仿宋_GB2312" w:eastAsia="仿宋_GB2312" w:cs="仿宋_GB2312"/>
          <w:sz w:val="28"/>
          <w:szCs w:val="28"/>
        </w:rPr>
      </w:pPr>
    </w:p>
    <w:p w14:paraId="7D78A8BD">
      <w:pPr>
        <w:widowControl/>
        <w:jc w:val="left"/>
        <w:rPr>
          <w:rFonts w:hint="eastAsia" w:ascii="仿宋_GB2312" w:hAnsi="仿宋_GB2312" w:eastAsia="仿宋_GB2312" w:cs="仿宋_GB2312"/>
          <w:b/>
          <w:sz w:val="32"/>
          <w:szCs w:val="32"/>
        </w:rPr>
      </w:pPr>
    </w:p>
    <w:p w14:paraId="18EE63EE">
      <w:pPr>
        <w:autoSpaceDE w:val="0"/>
        <w:autoSpaceDN w:val="0"/>
        <w:adjustRightInd w:val="0"/>
        <w:snapToGrid w:val="0"/>
        <w:rPr>
          <w:rFonts w:hint="eastAsia" w:ascii="仿宋_GB2312" w:hAnsi="仿宋_GB2312" w:eastAsia="仿宋_GB2312" w:cs="仿宋_GB2312"/>
          <w:b/>
          <w:sz w:val="32"/>
          <w:szCs w:val="32"/>
        </w:rPr>
      </w:pPr>
    </w:p>
    <w:p w14:paraId="0C7C7250">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2</w:t>
      </w:r>
      <w:r>
        <w:rPr>
          <w:rFonts w:hint="eastAsia" w:ascii="仿宋_GB2312" w:hAnsi="仿宋_GB2312" w:eastAsia="仿宋_GB2312" w:cs="仿宋_GB2312"/>
          <w:b/>
          <w:sz w:val="32"/>
          <w:szCs w:val="32"/>
        </w:rPr>
        <w:t>：报价明细</w:t>
      </w:r>
    </w:p>
    <w:p w14:paraId="1D3A1A2B">
      <w:pPr>
        <w:snapToGrid w:val="0"/>
        <w:spacing w:before="50" w:after="50"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报价一览表</w:t>
      </w:r>
    </w:p>
    <w:p w14:paraId="590A9273">
      <w:pPr>
        <w:snapToGrid w:val="0"/>
        <w:spacing w:before="50" w:after="50" w:line="360" w:lineRule="auto"/>
        <w:ind w:firstLine="4680" w:firstLineChars="1950"/>
        <w:rPr>
          <w:rFonts w:hint="eastAsia" w:ascii="仿宋_GB2312" w:hAnsi="仿宋_GB2312" w:eastAsia="仿宋_GB2312" w:cs="仿宋_GB2312"/>
          <w:sz w:val="24"/>
        </w:rPr>
      </w:pPr>
      <w:r>
        <w:rPr>
          <w:rFonts w:hint="eastAsia" w:ascii="仿宋_GB2312" w:hAnsi="仿宋_GB2312" w:eastAsia="仿宋_GB2312" w:cs="仿宋_GB2312"/>
          <w:sz w:val="24"/>
        </w:rPr>
        <w:t xml:space="preserve">                      单位：元</w:t>
      </w:r>
    </w:p>
    <w:tbl>
      <w:tblPr>
        <w:tblStyle w:val="11"/>
        <w:tblpPr w:leftFromText="180" w:rightFromText="180" w:vertAnchor="text" w:horzAnchor="page" w:tblpXSpec="center" w:tblpY="288"/>
        <w:tblOverlap w:val="never"/>
        <w:tblW w:w="106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065"/>
        <w:gridCol w:w="1134"/>
        <w:gridCol w:w="790"/>
        <w:gridCol w:w="1093"/>
        <w:gridCol w:w="1094"/>
        <w:gridCol w:w="2187"/>
        <w:gridCol w:w="1559"/>
      </w:tblGrid>
      <w:tr w14:paraId="3BC2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65" w:type="dxa"/>
            <w:vAlign w:val="center"/>
          </w:tcPr>
          <w:p w14:paraId="014DF142">
            <w:pPr>
              <w:ind w:left="528" w:hanging="528"/>
              <w:jc w:val="center"/>
              <w:rPr>
                <w:sz w:val="24"/>
              </w:rPr>
            </w:pPr>
            <w:r>
              <w:rPr>
                <w:rFonts w:hint="eastAsia"/>
                <w:sz w:val="24"/>
              </w:rPr>
              <w:t>序号</w:t>
            </w:r>
          </w:p>
        </w:tc>
        <w:tc>
          <w:tcPr>
            <w:tcW w:w="2065" w:type="dxa"/>
            <w:vAlign w:val="center"/>
          </w:tcPr>
          <w:p w14:paraId="262D2DF8">
            <w:pPr>
              <w:ind w:left="528" w:hanging="528"/>
              <w:jc w:val="center"/>
              <w:rPr>
                <w:sz w:val="24"/>
              </w:rPr>
            </w:pPr>
            <w:r>
              <w:rPr>
                <w:rFonts w:hint="eastAsia"/>
                <w:sz w:val="24"/>
              </w:rPr>
              <w:t>设备名称</w:t>
            </w:r>
          </w:p>
        </w:tc>
        <w:tc>
          <w:tcPr>
            <w:tcW w:w="1134" w:type="dxa"/>
            <w:vAlign w:val="center"/>
          </w:tcPr>
          <w:p w14:paraId="2E495764">
            <w:pPr>
              <w:jc w:val="center"/>
              <w:rPr>
                <w:sz w:val="24"/>
              </w:rPr>
            </w:pPr>
            <w:r>
              <w:rPr>
                <w:rFonts w:hint="eastAsia"/>
                <w:sz w:val="24"/>
              </w:rPr>
              <w:t>单位</w:t>
            </w:r>
          </w:p>
        </w:tc>
        <w:tc>
          <w:tcPr>
            <w:tcW w:w="790" w:type="dxa"/>
            <w:vAlign w:val="center"/>
          </w:tcPr>
          <w:p w14:paraId="4EAA6391">
            <w:pPr>
              <w:ind w:left="528" w:hanging="528"/>
              <w:jc w:val="center"/>
              <w:rPr>
                <w:sz w:val="24"/>
              </w:rPr>
            </w:pPr>
            <w:r>
              <w:rPr>
                <w:rFonts w:hint="eastAsia"/>
                <w:sz w:val="24"/>
              </w:rPr>
              <w:t>数量</w:t>
            </w:r>
          </w:p>
        </w:tc>
        <w:tc>
          <w:tcPr>
            <w:tcW w:w="1093" w:type="dxa"/>
            <w:vAlign w:val="center"/>
          </w:tcPr>
          <w:p w14:paraId="5AD06E6B">
            <w:pPr>
              <w:ind w:left="528" w:hanging="528"/>
              <w:jc w:val="center"/>
              <w:rPr>
                <w:rFonts w:hint="eastAsia"/>
                <w:sz w:val="24"/>
              </w:rPr>
            </w:pPr>
            <w:r>
              <w:rPr>
                <w:rFonts w:hint="eastAsia"/>
                <w:sz w:val="24"/>
              </w:rPr>
              <w:t>单价</w:t>
            </w:r>
          </w:p>
        </w:tc>
        <w:tc>
          <w:tcPr>
            <w:tcW w:w="1094" w:type="dxa"/>
            <w:vAlign w:val="center"/>
          </w:tcPr>
          <w:p w14:paraId="12940C4E">
            <w:pPr>
              <w:ind w:left="528" w:hanging="528"/>
              <w:jc w:val="center"/>
              <w:rPr>
                <w:rFonts w:hint="eastAsia"/>
                <w:sz w:val="24"/>
              </w:rPr>
            </w:pPr>
            <w:r>
              <w:rPr>
                <w:rFonts w:hint="eastAsia"/>
                <w:sz w:val="24"/>
              </w:rPr>
              <w:t>合价</w:t>
            </w:r>
          </w:p>
        </w:tc>
        <w:tc>
          <w:tcPr>
            <w:tcW w:w="2187" w:type="dxa"/>
            <w:vAlign w:val="center"/>
          </w:tcPr>
          <w:p w14:paraId="79BA97C3">
            <w:pPr>
              <w:ind w:left="528" w:hanging="528"/>
              <w:jc w:val="center"/>
              <w:rPr>
                <w:sz w:val="24"/>
              </w:rPr>
            </w:pPr>
            <w:r>
              <w:rPr>
                <w:rFonts w:hint="eastAsia"/>
                <w:sz w:val="24"/>
              </w:rPr>
              <w:t>规格型号</w:t>
            </w:r>
          </w:p>
        </w:tc>
        <w:tc>
          <w:tcPr>
            <w:tcW w:w="1559" w:type="dxa"/>
            <w:vAlign w:val="center"/>
          </w:tcPr>
          <w:p w14:paraId="065D1386">
            <w:pPr>
              <w:ind w:left="528" w:hanging="528"/>
              <w:jc w:val="center"/>
              <w:rPr>
                <w:sz w:val="24"/>
              </w:rPr>
            </w:pPr>
            <w:r>
              <w:rPr>
                <w:rFonts w:hint="eastAsia"/>
                <w:sz w:val="24"/>
              </w:rPr>
              <w:t>备注</w:t>
            </w:r>
          </w:p>
        </w:tc>
      </w:tr>
      <w:tr w14:paraId="19C6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65" w:type="dxa"/>
            <w:vAlign w:val="center"/>
          </w:tcPr>
          <w:p w14:paraId="33FD8347">
            <w:pPr>
              <w:ind w:left="528" w:hanging="528"/>
              <w:jc w:val="center"/>
              <w:rPr>
                <w:sz w:val="24"/>
              </w:rPr>
            </w:pPr>
            <w:r>
              <w:rPr>
                <w:rFonts w:hint="eastAsia"/>
                <w:sz w:val="24"/>
              </w:rPr>
              <w:t>1</w:t>
            </w:r>
          </w:p>
        </w:tc>
        <w:tc>
          <w:tcPr>
            <w:tcW w:w="2065" w:type="dxa"/>
            <w:vAlign w:val="center"/>
          </w:tcPr>
          <w:p w14:paraId="1FA20666">
            <w:pPr>
              <w:ind w:left="528" w:hanging="528"/>
              <w:jc w:val="center"/>
              <w:rPr>
                <w:rFonts w:hint="eastAsia"/>
                <w:sz w:val="24"/>
              </w:rPr>
            </w:pPr>
            <w:r>
              <w:rPr>
                <w:rFonts w:hint="eastAsia"/>
                <w:sz w:val="24"/>
              </w:rPr>
              <w:t>床头分机</w:t>
            </w:r>
          </w:p>
        </w:tc>
        <w:tc>
          <w:tcPr>
            <w:tcW w:w="1134" w:type="dxa"/>
            <w:vAlign w:val="center"/>
          </w:tcPr>
          <w:p w14:paraId="25DC3519">
            <w:pPr>
              <w:ind w:left="528" w:hanging="528"/>
              <w:jc w:val="center"/>
              <w:rPr>
                <w:sz w:val="24"/>
              </w:rPr>
            </w:pPr>
            <w:r>
              <w:rPr>
                <w:rFonts w:hint="eastAsia"/>
                <w:sz w:val="24"/>
              </w:rPr>
              <w:t>台</w:t>
            </w:r>
          </w:p>
        </w:tc>
        <w:tc>
          <w:tcPr>
            <w:tcW w:w="790" w:type="dxa"/>
            <w:vAlign w:val="center"/>
          </w:tcPr>
          <w:p w14:paraId="0BEDC2D9">
            <w:pPr>
              <w:ind w:left="528" w:hanging="528"/>
              <w:jc w:val="center"/>
              <w:rPr>
                <w:sz w:val="24"/>
              </w:rPr>
            </w:pPr>
            <w:r>
              <w:rPr>
                <w:rFonts w:hint="eastAsia"/>
                <w:sz w:val="24"/>
              </w:rPr>
              <w:t>10</w:t>
            </w:r>
          </w:p>
        </w:tc>
        <w:tc>
          <w:tcPr>
            <w:tcW w:w="1093" w:type="dxa"/>
            <w:vAlign w:val="center"/>
          </w:tcPr>
          <w:p w14:paraId="74D751A7">
            <w:pPr>
              <w:ind w:left="528" w:hanging="528"/>
              <w:jc w:val="center"/>
              <w:rPr>
                <w:rFonts w:hint="eastAsia"/>
                <w:sz w:val="24"/>
              </w:rPr>
            </w:pPr>
          </w:p>
        </w:tc>
        <w:tc>
          <w:tcPr>
            <w:tcW w:w="1094" w:type="dxa"/>
            <w:vAlign w:val="center"/>
          </w:tcPr>
          <w:p w14:paraId="6CAA7401">
            <w:pPr>
              <w:ind w:left="528" w:hanging="528"/>
              <w:jc w:val="center"/>
              <w:rPr>
                <w:rFonts w:hint="eastAsia"/>
                <w:sz w:val="24"/>
              </w:rPr>
            </w:pPr>
          </w:p>
        </w:tc>
        <w:tc>
          <w:tcPr>
            <w:tcW w:w="2187" w:type="dxa"/>
            <w:vAlign w:val="center"/>
          </w:tcPr>
          <w:p w14:paraId="3B58AC3D">
            <w:pPr>
              <w:ind w:left="528" w:hanging="528"/>
              <w:jc w:val="center"/>
              <w:rPr>
                <w:rFonts w:hint="eastAsia"/>
                <w:sz w:val="24"/>
              </w:rPr>
            </w:pPr>
            <w:r>
              <w:rPr>
                <w:rFonts w:hint="eastAsia"/>
                <w:sz w:val="24"/>
              </w:rPr>
              <w:t>YH-61E型</w:t>
            </w:r>
          </w:p>
        </w:tc>
        <w:tc>
          <w:tcPr>
            <w:tcW w:w="1559" w:type="dxa"/>
            <w:vAlign w:val="center"/>
          </w:tcPr>
          <w:p w14:paraId="53D47CD8">
            <w:pPr>
              <w:ind w:left="528" w:hanging="528"/>
              <w:jc w:val="center"/>
              <w:rPr>
                <w:sz w:val="24"/>
              </w:rPr>
            </w:pPr>
            <w:r>
              <w:rPr>
                <w:rFonts w:hint="eastAsia"/>
                <w:sz w:val="24"/>
              </w:rPr>
              <w:t>设备带安装</w:t>
            </w:r>
          </w:p>
        </w:tc>
      </w:tr>
      <w:tr w14:paraId="7565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shd w:val="clear" w:color="auto" w:fill="auto"/>
            <w:vAlign w:val="center"/>
          </w:tcPr>
          <w:p w14:paraId="6A2E0EB7">
            <w:pPr>
              <w:ind w:left="528" w:hanging="528"/>
              <w:jc w:val="center"/>
              <w:rPr>
                <w:sz w:val="24"/>
              </w:rPr>
            </w:pPr>
            <w:r>
              <w:rPr>
                <w:rFonts w:hint="eastAsia"/>
                <w:sz w:val="24"/>
              </w:rPr>
              <w:t>2</w:t>
            </w:r>
          </w:p>
        </w:tc>
        <w:tc>
          <w:tcPr>
            <w:tcW w:w="2065" w:type="dxa"/>
            <w:shd w:val="clear" w:color="auto" w:fill="auto"/>
            <w:vAlign w:val="center"/>
          </w:tcPr>
          <w:p w14:paraId="03F7854F">
            <w:pPr>
              <w:widowControl/>
              <w:ind w:left="528" w:hanging="528"/>
              <w:jc w:val="center"/>
              <w:textAlignment w:val="center"/>
              <w:rPr>
                <w:rFonts w:hint="eastAsia" w:ascii="宋体" w:hAnsi="宋体" w:cs="宋体"/>
                <w:color w:val="000000"/>
                <w:sz w:val="24"/>
              </w:rPr>
            </w:pPr>
            <w:r>
              <w:rPr>
                <w:rFonts w:hint="eastAsia"/>
                <w:sz w:val="24"/>
              </w:rPr>
              <w:t>床头分机</w:t>
            </w:r>
          </w:p>
        </w:tc>
        <w:tc>
          <w:tcPr>
            <w:tcW w:w="1134" w:type="dxa"/>
            <w:shd w:val="clear" w:color="auto" w:fill="auto"/>
            <w:vAlign w:val="center"/>
          </w:tcPr>
          <w:p w14:paraId="49C1E0B8">
            <w:pPr>
              <w:ind w:left="528" w:hanging="528"/>
              <w:jc w:val="center"/>
              <w:rPr>
                <w:sz w:val="24"/>
              </w:rPr>
            </w:pPr>
            <w:r>
              <w:rPr>
                <w:rFonts w:hint="eastAsia"/>
                <w:sz w:val="24"/>
              </w:rPr>
              <w:t>台</w:t>
            </w:r>
          </w:p>
        </w:tc>
        <w:tc>
          <w:tcPr>
            <w:tcW w:w="790" w:type="dxa"/>
            <w:shd w:val="clear" w:color="auto" w:fill="auto"/>
            <w:vAlign w:val="center"/>
          </w:tcPr>
          <w:p w14:paraId="2DD6D573">
            <w:pPr>
              <w:ind w:left="528" w:hanging="528"/>
              <w:jc w:val="center"/>
              <w:rPr>
                <w:sz w:val="24"/>
              </w:rPr>
            </w:pPr>
            <w:r>
              <w:rPr>
                <w:rFonts w:hint="eastAsia"/>
                <w:sz w:val="24"/>
              </w:rPr>
              <w:t>13</w:t>
            </w:r>
          </w:p>
        </w:tc>
        <w:tc>
          <w:tcPr>
            <w:tcW w:w="1093" w:type="dxa"/>
            <w:vAlign w:val="center"/>
          </w:tcPr>
          <w:p w14:paraId="50F09FEA">
            <w:pPr>
              <w:widowControl/>
              <w:ind w:left="528" w:hanging="528"/>
              <w:jc w:val="center"/>
              <w:textAlignment w:val="center"/>
              <w:rPr>
                <w:rFonts w:hint="eastAsia"/>
                <w:sz w:val="24"/>
              </w:rPr>
            </w:pPr>
          </w:p>
        </w:tc>
        <w:tc>
          <w:tcPr>
            <w:tcW w:w="1094" w:type="dxa"/>
            <w:vAlign w:val="center"/>
          </w:tcPr>
          <w:p w14:paraId="13B6A016">
            <w:pPr>
              <w:widowControl/>
              <w:ind w:left="528" w:hanging="528"/>
              <w:jc w:val="center"/>
              <w:textAlignment w:val="center"/>
              <w:rPr>
                <w:rFonts w:hint="eastAsia"/>
                <w:sz w:val="24"/>
              </w:rPr>
            </w:pPr>
          </w:p>
        </w:tc>
        <w:tc>
          <w:tcPr>
            <w:tcW w:w="2187" w:type="dxa"/>
            <w:shd w:val="clear" w:color="auto" w:fill="auto"/>
            <w:vAlign w:val="center"/>
          </w:tcPr>
          <w:p w14:paraId="25C7781E">
            <w:pPr>
              <w:widowControl/>
              <w:ind w:left="528" w:hanging="528"/>
              <w:jc w:val="center"/>
              <w:textAlignment w:val="center"/>
              <w:rPr>
                <w:rFonts w:hint="eastAsia" w:ascii="宋体" w:hAnsi="宋体" w:cs="宋体"/>
                <w:color w:val="000000"/>
                <w:sz w:val="24"/>
              </w:rPr>
            </w:pPr>
            <w:r>
              <w:rPr>
                <w:rFonts w:hint="eastAsia"/>
                <w:sz w:val="24"/>
              </w:rPr>
              <w:t>YH-61型</w:t>
            </w:r>
          </w:p>
        </w:tc>
        <w:tc>
          <w:tcPr>
            <w:tcW w:w="1559" w:type="dxa"/>
            <w:shd w:val="clear" w:color="auto" w:fill="auto"/>
            <w:vAlign w:val="center"/>
          </w:tcPr>
          <w:p w14:paraId="7057DA7B">
            <w:pPr>
              <w:ind w:left="528" w:hanging="528"/>
              <w:jc w:val="center"/>
              <w:rPr>
                <w:sz w:val="24"/>
              </w:rPr>
            </w:pPr>
            <w:r>
              <w:rPr>
                <w:rFonts w:hint="eastAsia"/>
                <w:sz w:val="24"/>
              </w:rPr>
              <w:t>墙面安装</w:t>
            </w:r>
          </w:p>
        </w:tc>
      </w:tr>
      <w:tr w14:paraId="5CE2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5" w:type="dxa"/>
            <w:shd w:val="clear" w:color="auto" w:fill="auto"/>
            <w:vAlign w:val="center"/>
          </w:tcPr>
          <w:p w14:paraId="55EE40D1">
            <w:pPr>
              <w:ind w:left="528" w:hanging="528"/>
              <w:jc w:val="center"/>
              <w:rPr>
                <w:sz w:val="24"/>
              </w:rPr>
            </w:pPr>
            <w:r>
              <w:rPr>
                <w:rFonts w:hint="eastAsia"/>
                <w:sz w:val="24"/>
              </w:rPr>
              <w:t>3</w:t>
            </w:r>
          </w:p>
        </w:tc>
        <w:tc>
          <w:tcPr>
            <w:tcW w:w="2065" w:type="dxa"/>
            <w:shd w:val="clear" w:color="auto" w:fill="auto"/>
            <w:vAlign w:val="center"/>
          </w:tcPr>
          <w:p w14:paraId="30396B04">
            <w:pPr>
              <w:widowControl/>
              <w:ind w:left="528" w:hanging="528"/>
              <w:jc w:val="center"/>
              <w:textAlignment w:val="center"/>
              <w:rPr>
                <w:rFonts w:hint="eastAsia" w:ascii="宋体" w:hAnsi="宋体" w:cs="宋体"/>
                <w:color w:val="000000"/>
                <w:sz w:val="24"/>
              </w:rPr>
            </w:pPr>
            <w:r>
              <w:rPr>
                <w:rFonts w:hint="eastAsia" w:ascii="宋体" w:hAnsi="宋体" w:cs="宋体"/>
                <w:color w:val="000000"/>
                <w:kern w:val="0"/>
                <w:sz w:val="24"/>
                <w:lang w:bidi="ar"/>
              </w:rPr>
              <w:t>系统主机</w:t>
            </w:r>
          </w:p>
        </w:tc>
        <w:tc>
          <w:tcPr>
            <w:tcW w:w="1134" w:type="dxa"/>
            <w:shd w:val="clear" w:color="auto" w:fill="auto"/>
            <w:vAlign w:val="center"/>
          </w:tcPr>
          <w:p w14:paraId="25CB512C">
            <w:pPr>
              <w:ind w:left="528" w:hanging="528"/>
              <w:jc w:val="center"/>
              <w:rPr>
                <w:sz w:val="24"/>
              </w:rPr>
            </w:pPr>
            <w:r>
              <w:rPr>
                <w:rFonts w:hint="eastAsia"/>
                <w:sz w:val="24"/>
              </w:rPr>
              <w:t>台</w:t>
            </w:r>
          </w:p>
        </w:tc>
        <w:tc>
          <w:tcPr>
            <w:tcW w:w="790" w:type="dxa"/>
            <w:shd w:val="clear" w:color="auto" w:fill="auto"/>
            <w:vAlign w:val="center"/>
          </w:tcPr>
          <w:p w14:paraId="03F5BADD">
            <w:pPr>
              <w:ind w:left="528" w:hanging="528"/>
              <w:jc w:val="center"/>
              <w:rPr>
                <w:sz w:val="24"/>
              </w:rPr>
            </w:pPr>
            <w:r>
              <w:rPr>
                <w:rFonts w:hint="eastAsia"/>
                <w:sz w:val="24"/>
              </w:rPr>
              <w:t>1</w:t>
            </w:r>
          </w:p>
        </w:tc>
        <w:tc>
          <w:tcPr>
            <w:tcW w:w="1093" w:type="dxa"/>
            <w:vAlign w:val="center"/>
          </w:tcPr>
          <w:p w14:paraId="606B6BF9">
            <w:pPr>
              <w:widowControl/>
              <w:ind w:left="528" w:hanging="528"/>
              <w:jc w:val="center"/>
              <w:textAlignment w:val="center"/>
              <w:rPr>
                <w:rFonts w:hint="eastAsia" w:ascii="宋体" w:hAnsi="宋体" w:cs="宋体"/>
                <w:color w:val="000000"/>
                <w:kern w:val="0"/>
                <w:sz w:val="24"/>
                <w:lang w:bidi="ar"/>
              </w:rPr>
            </w:pPr>
          </w:p>
        </w:tc>
        <w:tc>
          <w:tcPr>
            <w:tcW w:w="1094" w:type="dxa"/>
            <w:vAlign w:val="center"/>
          </w:tcPr>
          <w:p w14:paraId="00B61477">
            <w:pPr>
              <w:widowControl/>
              <w:ind w:left="528" w:hanging="528"/>
              <w:jc w:val="center"/>
              <w:textAlignment w:val="center"/>
              <w:rPr>
                <w:rFonts w:hint="eastAsia" w:ascii="宋体" w:hAnsi="宋体" w:cs="宋体"/>
                <w:color w:val="000000"/>
                <w:kern w:val="0"/>
                <w:sz w:val="24"/>
                <w:lang w:bidi="ar"/>
              </w:rPr>
            </w:pPr>
          </w:p>
        </w:tc>
        <w:tc>
          <w:tcPr>
            <w:tcW w:w="2187" w:type="dxa"/>
            <w:shd w:val="clear" w:color="auto" w:fill="auto"/>
            <w:vAlign w:val="center"/>
          </w:tcPr>
          <w:p w14:paraId="050E5468">
            <w:pPr>
              <w:widowControl/>
              <w:ind w:left="528" w:hanging="528"/>
              <w:jc w:val="center"/>
              <w:textAlignment w:val="center"/>
              <w:rPr>
                <w:rFonts w:hint="eastAsia" w:ascii="宋体" w:hAnsi="宋体" w:cs="宋体"/>
                <w:color w:val="000000"/>
                <w:sz w:val="24"/>
              </w:rPr>
            </w:pPr>
            <w:r>
              <w:rPr>
                <w:rFonts w:hint="eastAsia" w:ascii="宋体" w:hAnsi="宋体" w:cs="宋体"/>
                <w:color w:val="000000"/>
                <w:kern w:val="0"/>
                <w:sz w:val="24"/>
                <w:lang w:bidi="ar"/>
              </w:rPr>
              <w:t>997型</w:t>
            </w:r>
          </w:p>
        </w:tc>
        <w:tc>
          <w:tcPr>
            <w:tcW w:w="1559" w:type="dxa"/>
            <w:shd w:val="clear" w:color="auto" w:fill="auto"/>
            <w:vAlign w:val="center"/>
          </w:tcPr>
          <w:p w14:paraId="11C8BC07">
            <w:pPr>
              <w:widowControl/>
              <w:ind w:left="528" w:hanging="528"/>
              <w:jc w:val="center"/>
              <w:textAlignment w:val="center"/>
              <w:rPr>
                <w:rFonts w:hint="eastAsia" w:ascii="宋体" w:hAnsi="宋体" w:cs="宋体"/>
                <w:color w:val="000000"/>
                <w:sz w:val="24"/>
              </w:rPr>
            </w:pPr>
          </w:p>
        </w:tc>
      </w:tr>
      <w:tr w14:paraId="00FF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67024CD7">
            <w:pPr>
              <w:ind w:left="528" w:hanging="528"/>
              <w:jc w:val="center"/>
              <w:rPr>
                <w:sz w:val="24"/>
              </w:rPr>
            </w:pPr>
            <w:r>
              <w:rPr>
                <w:rFonts w:hint="eastAsia"/>
                <w:sz w:val="24"/>
              </w:rPr>
              <w:t>4</w:t>
            </w:r>
          </w:p>
        </w:tc>
        <w:tc>
          <w:tcPr>
            <w:tcW w:w="2065" w:type="dxa"/>
            <w:shd w:val="clear" w:color="auto" w:fill="auto"/>
            <w:vAlign w:val="center"/>
          </w:tcPr>
          <w:p w14:paraId="5E4ABF40">
            <w:pPr>
              <w:ind w:left="528" w:hanging="528"/>
              <w:jc w:val="center"/>
              <w:rPr>
                <w:sz w:val="24"/>
              </w:rPr>
            </w:pPr>
            <w:r>
              <w:rPr>
                <w:rFonts w:hint="eastAsia"/>
                <w:sz w:val="24"/>
              </w:rPr>
              <w:t>医护主机</w:t>
            </w:r>
          </w:p>
        </w:tc>
        <w:tc>
          <w:tcPr>
            <w:tcW w:w="1134" w:type="dxa"/>
            <w:shd w:val="clear" w:color="auto" w:fill="auto"/>
            <w:vAlign w:val="center"/>
          </w:tcPr>
          <w:p w14:paraId="7497F0B5">
            <w:pPr>
              <w:ind w:left="528" w:hanging="528"/>
              <w:jc w:val="center"/>
              <w:rPr>
                <w:sz w:val="24"/>
              </w:rPr>
            </w:pPr>
            <w:r>
              <w:rPr>
                <w:rFonts w:hint="eastAsia"/>
                <w:sz w:val="24"/>
              </w:rPr>
              <w:t>台</w:t>
            </w:r>
          </w:p>
        </w:tc>
        <w:tc>
          <w:tcPr>
            <w:tcW w:w="790" w:type="dxa"/>
            <w:shd w:val="clear" w:color="auto" w:fill="auto"/>
            <w:vAlign w:val="center"/>
          </w:tcPr>
          <w:p w14:paraId="03FA56A1">
            <w:pPr>
              <w:ind w:left="528" w:hanging="528"/>
              <w:jc w:val="center"/>
              <w:rPr>
                <w:sz w:val="24"/>
              </w:rPr>
            </w:pPr>
            <w:r>
              <w:rPr>
                <w:rFonts w:hint="eastAsia"/>
                <w:sz w:val="24"/>
              </w:rPr>
              <w:t>1</w:t>
            </w:r>
          </w:p>
        </w:tc>
        <w:tc>
          <w:tcPr>
            <w:tcW w:w="1093" w:type="dxa"/>
            <w:vAlign w:val="center"/>
          </w:tcPr>
          <w:p w14:paraId="383E305C">
            <w:pPr>
              <w:ind w:left="528" w:hanging="528"/>
              <w:jc w:val="center"/>
              <w:rPr>
                <w:rFonts w:hint="eastAsia"/>
                <w:sz w:val="24"/>
              </w:rPr>
            </w:pPr>
          </w:p>
        </w:tc>
        <w:tc>
          <w:tcPr>
            <w:tcW w:w="1094" w:type="dxa"/>
            <w:vAlign w:val="center"/>
          </w:tcPr>
          <w:p w14:paraId="648AF48A">
            <w:pPr>
              <w:ind w:left="528" w:hanging="528"/>
              <w:jc w:val="center"/>
              <w:rPr>
                <w:rFonts w:hint="eastAsia"/>
                <w:sz w:val="24"/>
              </w:rPr>
            </w:pPr>
          </w:p>
        </w:tc>
        <w:tc>
          <w:tcPr>
            <w:tcW w:w="2187" w:type="dxa"/>
            <w:shd w:val="clear" w:color="auto" w:fill="auto"/>
            <w:vAlign w:val="center"/>
          </w:tcPr>
          <w:p w14:paraId="35DA102B">
            <w:pPr>
              <w:ind w:left="528" w:hanging="528"/>
              <w:jc w:val="center"/>
              <w:rPr>
                <w:rFonts w:hint="eastAsia"/>
                <w:sz w:val="24"/>
              </w:rPr>
            </w:pPr>
            <w:r>
              <w:rPr>
                <w:rFonts w:hint="eastAsia"/>
                <w:sz w:val="24"/>
              </w:rPr>
              <w:t>917型</w:t>
            </w:r>
          </w:p>
        </w:tc>
        <w:tc>
          <w:tcPr>
            <w:tcW w:w="1559" w:type="dxa"/>
            <w:shd w:val="clear" w:color="auto" w:fill="auto"/>
            <w:vAlign w:val="center"/>
          </w:tcPr>
          <w:p w14:paraId="09AB0583">
            <w:pPr>
              <w:ind w:left="528" w:hanging="528"/>
              <w:jc w:val="center"/>
              <w:rPr>
                <w:sz w:val="24"/>
              </w:rPr>
            </w:pPr>
          </w:p>
        </w:tc>
      </w:tr>
      <w:tr w14:paraId="4D5E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54E6088F">
            <w:pPr>
              <w:ind w:left="528" w:hanging="528"/>
              <w:jc w:val="center"/>
              <w:rPr>
                <w:sz w:val="24"/>
              </w:rPr>
            </w:pPr>
            <w:r>
              <w:rPr>
                <w:rFonts w:hint="eastAsia"/>
                <w:sz w:val="24"/>
              </w:rPr>
              <w:t>5</w:t>
            </w:r>
          </w:p>
        </w:tc>
        <w:tc>
          <w:tcPr>
            <w:tcW w:w="2065" w:type="dxa"/>
            <w:shd w:val="clear" w:color="auto" w:fill="auto"/>
            <w:vAlign w:val="center"/>
          </w:tcPr>
          <w:p w14:paraId="17E32980">
            <w:pPr>
              <w:ind w:left="528" w:hanging="528"/>
              <w:jc w:val="center"/>
              <w:rPr>
                <w:sz w:val="24"/>
              </w:rPr>
            </w:pPr>
            <w:r>
              <w:rPr>
                <w:rFonts w:hint="eastAsia"/>
                <w:sz w:val="24"/>
              </w:rPr>
              <w:t>走廊屏</w:t>
            </w:r>
          </w:p>
        </w:tc>
        <w:tc>
          <w:tcPr>
            <w:tcW w:w="1134" w:type="dxa"/>
            <w:shd w:val="clear" w:color="auto" w:fill="auto"/>
            <w:vAlign w:val="center"/>
          </w:tcPr>
          <w:p w14:paraId="00BBC063">
            <w:pPr>
              <w:ind w:left="528" w:hanging="528"/>
              <w:jc w:val="center"/>
              <w:rPr>
                <w:sz w:val="24"/>
              </w:rPr>
            </w:pPr>
            <w:r>
              <w:rPr>
                <w:rFonts w:hint="eastAsia"/>
                <w:sz w:val="24"/>
              </w:rPr>
              <w:t>套</w:t>
            </w:r>
          </w:p>
        </w:tc>
        <w:tc>
          <w:tcPr>
            <w:tcW w:w="790" w:type="dxa"/>
            <w:shd w:val="clear" w:color="auto" w:fill="auto"/>
            <w:vAlign w:val="center"/>
          </w:tcPr>
          <w:p w14:paraId="3DD041E0">
            <w:pPr>
              <w:ind w:left="528" w:hanging="528"/>
              <w:jc w:val="center"/>
              <w:rPr>
                <w:sz w:val="24"/>
              </w:rPr>
            </w:pPr>
            <w:r>
              <w:rPr>
                <w:rFonts w:hint="eastAsia"/>
                <w:sz w:val="24"/>
              </w:rPr>
              <w:t>1</w:t>
            </w:r>
          </w:p>
        </w:tc>
        <w:tc>
          <w:tcPr>
            <w:tcW w:w="1093" w:type="dxa"/>
            <w:vAlign w:val="center"/>
          </w:tcPr>
          <w:p w14:paraId="13E9F23B">
            <w:pPr>
              <w:ind w:left="528" w:hanging="528"/>
              <w:jc w:val="center"/>
              <w:rPr>
                <w:rFonts w:hint="eastAsia"/>
                <w:sz w:val="24"/>
              </w:rPr>
            </w:pPr>
          </w:p>
        </w:tc>
        <w:tc>
          <w:tcPr>
            <w:tcW w:w="1094" w:type="dxa"/>
            <w:vAlign w:val="center"/>
          </w:tcPr>
          <w:p w14:paraId="04C73433">
            <w:pPr>
              <w:ind w:left="528" w:hanging="528"/>
              <w:jc w:val="center"/>
              <w:rPr>
                <w:rFonts w:hint="eastAsia"/>
                <w:sz w:val="24"/>
              </w:rPr>
            </w:pPr>
          </w:p>
        </w:tc>
        <w:tc>
          <w:tcPr>
            <w:tcW w:w="2187" w:type="dxa"/>
            <w:shd w:val="clear" w:color="auto" w:fill="auto"/>
            <w:vAlign w:val="center"/>
          </w:tcPr>
          <w:p w14:paraId="797BF2C8">
            <w:pPr>
              <w:ind w:left="528" w:hanging="528"/>
              <w:jc w:val="center"/>
              <w:rPr>
                <w:rFonts w:hint="eastAsia"/>
                <w:sz w:val="24"/>
              </w:rPr>
            </w:pPr>
            <w:r>
              <w:rPr>
                <w:rFonts w:hint="eastAsia"/>
                <w:sz w:val="24"/>
              </w:rPr>
              <w:t>D208型</w:t>
            </w:r>
          </w:p>
        </w:tc>
        <w:tc>
          <w:tcPr>
            <w:tcW w:w="1559" w:type="dxa"/>
            <w:shd w:val="clear" w:color="auto" w:fill="auto"/>
            <w:vAlign w:val="center"/>
          </w:tcPr>
          <w:p w14:paraId="231DE81B">
            <w:pPr>
              <w:ind w:left="528" w:hanging="528"/>
              <w:jc w:val="center"/>
              <w:rPr>
                <w:sz w:val="24"/>
              </w:rPr>
            </w:pPr>
          </w:p>
        </w:tc>
      </w:tr>
      <w:tr w14:paraId="38CB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2E2FEBD4">
            <w:pPr>
              <w:ind w:left="528" w:hanging="528"/>
              <w:jc w:val="center"/>
              <w:rPr>
                <w:sz w:val="24"/>
              </w:rPr>
            </w:pPr>
            <w:r>
              <w:rPr>
                <w:rFonts w:hint="eastAsia"/>
                <w:sz w:val="24"/>
              </w:rPr>
              <w:t>6</w:t>
            </w:r>
          </w:p>
        </w:tc>
        <w:tc>
          <w:tcPr>
            <w:tcW w:w="2065" w:type="dxa"/>
            <w:shd w:val="clear" w:color="auto" w:fill="auto"/>
            <w:vAlign w:val="center"/>
          </w:tcPr>
          <w:p w14:paraId="7F76E1FA">
            <w:pPr>
              <w:ind w:left="528" w:hanging="528"/>
              <w:jc w:val="center"/>
              <w:rPr>
                <w:sz w:val="24"/>
              </w:rPr>
            </w:pPr>
            <w:r>
              <w:rPr>
                <w:rFonts w:hint="eastAsia"/>
                <w:sz w:val="24"/>
              </w:rPr>
              <w:t>六类网线</w:t>
            </w:r>
          </w:p>
        </w:tc>
        <w:tc>
          <w:tcPr>
            <w:tcW w:w="1134" w:type="dxa"/>
            <w:shd w:val="clear" w:color="auto" w:fill="auto"/>
            <w:vAlign w:val="center"/>
          </w:tcPr>
          <w:p w14:paraId="0EC83C58">
            <w:pPr>
              <w:ind w:left="528" w:hanging="528"/>
              <w:jc w:val="center"/>
              <w:rPr>
                <w:sz w:val="24"/>
              </w:rPr>
            </w:pPr>
            <w:r>
              <w:rPr>
                <w:rFonts w:hint="eastAsia"/>
                <w:sz w:val="24"/>
              </w:rPr>
              <w:t>米</w:t>
            </w:r>
          </w:p>
        </w:tc>
        <w:tc>
          <w:tcPr>
            <w:tcW w:w="790" w:type="dxa"/>
            <w:shd w:val="clear" w:color="auto" w:fill="auto"/>
            <w:vAlign w:val="center"/>
          </w:tcPr>
          <w:p w14:paraId="32BFADA6">
            <w:pPr>
              <w:ind w:left="528" w:hanging="528"/>
              <w:jc w:val="center"/>
              <w:rPr>
                <w:rFonts w:hint="eastAsia"/>
                <w:sz w:val="24"/>
              </w:rPr>
            </w:pPr>
            <w:r>
              <w:rPr>
                <w:rFonts w:hint="eastAsia"/>
                <w:sz w:val="24"/>
              </w:rPr>
              <w:t>50</w:t>
            </w:r>
          </w:p>
        </w:tc>
        <w:tc>
          <w:tcPr>
            <w:tcW w:w="1093" w:type="dxa"/>
            <w:vAlign w:val="center"/>
          </w:tcPr>
          <w:p w14:paraId="0FDA2E4E">
            <w:pPr>
              <w:ind w:left="528" w:hanging="528"/>
              <w:jc w:val="center"/>
              <w:rPr>
                <w:sz w:val="24"/>
              </w:rPr>
            </w:pPr>
          </w:p>
        </w:tc>
        <w:tc>
          <w:tcPr>
            <w:tcW w:w="1094" w:type="dxa"/>
            <w:vAlign w:val="center"/>
          </w:tcPr>
          <w:p w14:paraId="15B6F3BE">
            <w:pPr>
              <w:ind w:left="528" w:hanging="528"/>
              <w:jc w:val="center"/>
              <w:rPr>
                <w:sz w:val="24"/>
              </w:rPr>
            </w:pPr>
          </w:p>
        </w:tc>
        <w:tc>
          <w:tcPr>
            <w:tcW w:w="2187" w:type="dxa"/>
            <w:shd w:val="clear" w:color="auto" w:fill="auto"/>
            <w:vAlign w:val="center"/>
          </w:tcPr>
          <w:p w14:paraId="7E757D30">
            <w:pPr>
              <w:ind w:left="528" w:hanging="528"/>
              <w:jc w:val="center"/>
              <w:rPr>
                <w:sz w:val="24"/>
              </w:rPr>
            </w:pPr>
          </w:p>
        </w:tc>
        <w:tc>
          <w:tcPr>
            <w:tcW w:w="1559" w:type="dxa"/>
            <w:shd w:val="clear" w:color="auto" w:fill="auto"/>
            <w:vAlign w:val="center"/>
          </w:tcPr>
          <w:p w14:paraId="7C508A01">
            <w:pPr>
              <w:ind w:left="528" w:hanging="528"/>
              <w:jc w:val="center"/>
              <w:rPr>
                <w:sz w:val="24"/>
              </w:rPr>
            </w:pPr>
          </w:p>
        </w:tc>
      </w:tr>
      <w:tr w14:paraId="671B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669817DB">
            <w:pPr>
              <w:ind w:left="528" w:hanging="528"/>
              <w:jc w:val="center"/>
              <w:rPr>
                <w:rFonts w:hint="eastAsia"/>
                <w:sz w:val="24"/>
              </w:rPr>
            </w:pPr>
            <w:r>
              <w:rPr>
                <w:rFonts w:hint="eastAsia"/>
                <w:sz w:val="24"/>
              </w:rPr>
              <w:t>7</w:t>
            </w:r>
          </w:p>
        </w:tc>
        <w:tc>
          <w:tcPr>
            <w:tcW w:w="2065" w:type="dxa"/>
            <w:shd w:val="clear" w:color="auto" w:fill="auto"/>
            <w:vAlign w:val="center"/>
          </w:tcPr>
          <w:p w14:paraId="73D81D8C">
            <w:pPr>
              <w:ind w:left="528" w:hanging="528"/>
              <w:jc w:val="center"/>
              <w:rPr>
                <w:rFonts w:hint="eastAsia"/>
                <w:sz w:val="24"/>
              </w:rPr>
            </w:pPr>
            <w:r>
              <w:rPr>
                <w:rFonts w:hint="eastAsia"/>
                <w:sz w:val="24"/>
              </w:rPr>
              <w:t>双芯屏蔽线</w:t>
            </w:r>
          </w:p>
        </w:tc>
        <w:tc>
          <w:tcPr>
            <w:tcW w:w="1134" w:type="dxa"/>
            <w:shd w:val="clear" w:color="auto" w:fill="auto"/>
            <w:vAlign w:val="center"/>
          </w:tcPr>
          <w:p w14:paraId="44F280C4">
            <w:pPr>
              <w:ind w:left="528" w:hanging="528"/>
              <w:jc w:val="center"/>
              <w:rPr>
                <w:rFonts w:hint="eastAsia"/>
                <w:sz w:val="24"/>
              </w:rPr>
            </w:pPr>
            <w:r>
              <w:rPr>
                <w:rFonts w:hint="eastAsia"/>
                <w:sz w:val="24"/>
              </w:rPr>
              <w:t>米</w:t>
            </w:r>
          </w:p>
        </w:tc>
        <w:tc>
          <w:tcPr>
            <w:tcW w:w="790" w:type="dxa"/>
            <w:shd w:val="clear" w:color="auto" w:fill="auto"/>
            <w:vAlign w:val="center"/>
          </w:tcPr>
          <w:p w14:paraId="2642B140">
            <w:pPr>
              <w:ind w:left="528" w:hanging="528"/>
              <w:jc w:val="center"/>
              <w:rPr>
                <w:rFonts w:hint="eastAsia"/>
                <w:sz w:val="24"/>
              </w:rPr>
            </w:pPr>
            <w:r>
              <w:rPr>
                <w:rFonts w:hint="eastAsia"/>
                <w:sz w:val="24"/>
              </w:rPr>
              <w:t>200</w:t>
            </w:r>
          </w:p>
        </w:tc>
        <w:tc>
          <w:tcPr>
            <w:tcW w:w="1093" w:type="dxa"/>
            <w:vAlign w:val="center"/>
          </w:tcPr>
          <w:p w14:paraId="469DEA84">
            <w:pPr>
              <w:ind w:left="528" w:hanging="528"/>
              <w:jc w:val="center"/>
              <w:rPr>
                <w:sz w:val="24"/>
              </w:rPr>
            </w:pPr>
          </w:p>
        </w:tc>
        <w:tc>
          <w:tcPr>
            <w:tcW w:w="1094" w:type="dxa"/>
            <w:vAlign w:val="center"/>
          </w:tcPr>
          <w:p w14:paraId="0343A92C">
            <w:pPr>
              <w:ind w:left="528" w:hanging="528"/>
              <w:jc w:val="center"/>
              <w:rPr>
                <w:sz w:val="24"/>
              </w:rPr>
            </w:pPr>
          </w:p>
        </w:tc>
        <w:tc>
          <w:tcPr>
            <w:tcW w:w="2187" w:type="dxa"/>
            <w:shd w:val="clear" w:color="auto" w:fill="auto"/>
            <w:vAlign w:val="center"/>
          </w:tcPr>
          <w:p w14:paraId="6796BA1E">
            <w:pPr>
              <w:ind w:left="528" w:hanging="528"/>
              <w:jc w:val="center"/>
              <w:rPr>
                <w:sz w:val="24"/>
              </w:rPr>
            </w:pPr>
          </w:p>
        </w:tc>
        <w:tc>
          <w:tcPr>
            <w:tcW w:w="1559" w:type="dxa"/>
            <w:shd w:val="clear" w:color="auto" w:fill="auto"/>
            <w:vAlign w:val="center"/>
          </w:tcPr>
          <w:p w14:paraId="1C6EF0E2">
            <w:pPr>
              <w:ind w:left="528" w:hanging="528"/>
              <w:jc w:val="center"/>
              <w:rPr>
                <w:sz w:val="24"/>
              </w:rPr>
            </w:pPr>
          </w:p>
        </w:tc>
      </w:tr>
      <w:tr w14:paraId="359E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32C94F4E">
            <w:pPr>
              <w:ind w:left="528" w:hanging="528"/>
              <w:jc w:val="center"/>
              <w:rPr>
                <w:rFonts w:hint="eastAsia"/>
                <w:sz w:val="24"/>
              </w:rPr>
            </w:pPr>
            <w:r>
              <w:rPr>
                <w:rFonts w:hint="eastAsia"/>
                <w:sz w:val="24"/>
              </w:rPr>
              <w:t>8</w:t>
            </w:r>
          </w:p>
        </w:tc>
        <w:tc>
          <w:tcPr>
            <w:tcW w:w="2065" w:type="dxa"/>
            <w:shd w:val="clear" w:color="auto" w:fill="auto"/>
            <w:vAlign w:val="center"/>
          </w:tcPr>
          <w:p w14:paraId="6FF429EA">
            <w:pPr>
              <w:ind w:left="528" w:hanging="528"/>
              <w:jc w:val="center"/>
              <w:rPr>
                <w:rFonts w:hint="eastAsia"/>
                <w:sz w:val="24"/>
              </w:rPr>
            </w:pPr>
            <w:r>
              <w:rPr>
                <w:rFonts w:hint="eastAsia"/>
                <w:sz w:val="24"/>
              </w:rPr>
              <w:t>四芯屏蔽线</w:t>
            </w:r>
          </w:p>
        </w:tc>
        <w:tc>
          <w:tcPr>
            <w:tcW w:w="1134" w:type="dxa"/>
            <w:shd w:val="clear" w:color="auto" w:fill="auto"/>
            <w:vAlign w:val="center"/>
          </w:tcPr>
          <w:p w14:paraId="04F8FA43">
            <w:pPr>
              <w:ind w:left="528" w:hanging="528"/>
              <w:jc w:val="center"/>
              <w:rPr>
                <w:rFonts w:hint="eastAsia"/>
                <w:sz w:val="24"/>
              </w:rPr>
            </w:pPr>
            <w:r>
              <w:rPr>
                <w:rFonts w:hint="eastAsia"/>
                <w:sz w:val="24"/>
              </w:rPr>
              <w:t>米</w:t>
            </w:r>
          </w:p>
        </w:tc>
        <w:tc>
          <w:tcPr>
            <w:tcW w:w="790" w:type="dxa"/>
            <w:shd w:val="clear" w:color="auto" w:fill="auto"/>
            <w:vAlign w:val="center"/>
          </w:tcPr>
          <w:p w14:paraId="5EA58061">
            <w:pPr>
              <w:ind w:left="528" w:hanging="528"/>
              <w:jc w:val="center"/>
              <w:rPr>
                <w:rFonts w:hint="eastAsia"/>
                <w:sz w:val="24"/>
              </w:rPr>
            </w:pPr>
            <w:r>
              <w:rPr>
                <w:rFonts w:hint="eastAsia"/>
                <w:sz w:val="24"/>
              </w:rPr>
              <w:t>100</w:t>
            </w:r>
          </w:p>
        </w:tc>
        <w:tc>
          <w:tcPr>
            <w:tcW w:w="1093" w:type="dxa"/>
            <w:vAlign w:val="center"/>
          </w:tcPr>
          <w:p w14:paraId="0ACDD235">
            <w:pPr>
              <w:ind w:left="528" w:hanging="528"/>
              <w:jc w:val="center"/>
              <w:rPr>
                <w:sz w:val="24"/>
              </w:rPr>
            </w:pPr>
          </w:p>
        </w:tc>
        <w:tc>
          <w:tcPr>
            <w:tcW w:w="1094" w:type="dxa"/>
            <w:vAlign w:val="center"/>
          </w:tcPr>
          <w:p w14:paraId="69892C24">
            <w:pPr>
              <w:ind w:left="528" w:hanging="528"/>
              <w:jc w:val="center"/>
              <w:rPr>
                <w:sz w:val="24"/>
              </w:rPr>
            </w:pPr>
          </w:p>
        </w:tc>
        <w:tc>
          <w:tcPr>
            <w:tcW w:w="2187" w:type="dxa"/>
            <w:shd w:val="clear" w:color="auto" w:fill="auto"/>
            <w:vAlign w:val="center"/>
          </w:tcPr>
          <w:p w14:paraId="0E3AF13E">
            <w:pPr>
              <w:ind w:left="528" w:hanging="528"/>
              <w:jc w:val="center"/>
              <w:rPr>
                <w:sz w:val="24"/>
              </w:rPr>
            </w:pPr>
          </w:p>
        </w:tc>
        <w:tc>
          <w:tcPr>
            <w:tcW w:w="1559" w:type="dxa"/>
            <w:shd w:val="clear" w:color="auto" w:fill="auto"/>
            <w:vAlign w:val="center"/>
          </w:tcPr>
          <w:p w14:paraId="06458F80">
            <w:pPr>
              <w:ind w:left="528" w:hanging="528"/>
              <w:jc w:val="center"/>
              <w:rPr>
                <w:sz w:val="24"/>
              </w:rPr>
            </w:pPr>
          </w:p>
        </w:tc>
      </w:tr>
      <w:tr w14:paraId="15D5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278E8151">
            <w:pPr>
              <w:ind w:left="528" w:hanging="528"/>
              <w:jc w:val="center"/>
              <w:rPr>
                <w:rFonts w:hint="eastAsia"/>
                <w:sz w:val="24"/>
              </w:rPr>
            </w:pPr>
            <w:r>
              <w:rPr>
                <w:rFonts w:hint="eastAsia"/>
                <w:sz w:val="24"/>
              </w:rPr>
              <w:t>9</w:t>
            </w:r>
          </w:p>
        </w:tc>
        <w:tc>
          <w:tcPr>
            <w:tcW w:w="2065" w:type="dxa"/>
            <w:shd w:val="clear" w:color="auto" w:fill="auto"/>
            <w:vAlign w:val="center"/>
          </w:tcPr>
          <w:p w14:paraId="2103BEC5">
            <w:pPr>
              <w:ind w:left="528" w:hanging="528"/>
              <w:jc w:val="center"/>
              <w:rPr>
                <w:rFonts w:hint="eastAsia"/>
                <w:sz w:val="24"/>
              </w:rPr>
            </w:pPr>
            <w:r>
              <w:rPr>
                <w:rFonts w:hint="eastAsia"/>
                <w:sz w:val="24"/>
              </w:rPr>
              <w:t>套管</w:t>
            </w:r>
          </w:p>
        </w:tc>
        <w:tc>
          <w:tcPr>
            <w:tcW w:w="1134" w:type="dxa"/>
            <w:shd w:val="clear" w:color="auto" w:fill="auto"/>
            <w:vAlign w:val="center"/>
          </w:tcPr>
          <w:p w14:paraId="27BA43D7">
            <w:pPr>
              <w:ind w:left="528" w:hanging="528"/>
              <w:jc w:val="center"/>
              <w:rPr>
                <w:rFonts w:hint="eastAsia"/>
                <w:sz w:val="24"/>
              </w:rPr>
            </w:pPr>
            <w:r>
              <w:rPr>
                <w:rFonts w:hint="eastAsia"/>
                <w:sz w:val="24"/>
              </w:rPr>
              <w:t>米</w:t>
            </w:r>
          </w:p>
        </w:tc>
        <w:tc>
          <w:tcPr>
            <w:tcW w:w="790" w:type="dxa"/>
            <w:shd w:val="clear" w:color="auto" w:fill="auto"/>
            <w:vAlign w:val="center"/>
          </w:tcPr>
          <w:p w14:paraId="2FC95264">
            <w:pPr>
              <w:ind w:left="528" w:hanging="528"/>
              <w:jc w:val="center"/>
              <w:rPr>
                <w:rFonts w:hint="eastAsia"/>
                <w:sz w:val="24"/>
              </w:rPr>
            </w:pPr>
            <w:r>
              <w:rPr>
                <w:rFonts w:hint="eastAsia"/>
                <w:sz w:val="24"/>
              </w:rPr>
              <w:t>160</w:t>
            </w:r>
          </w:p>
        </w:tc>
        <w:tc>
          <w:tcPr>
            <w:tcW w:w="1093" w:type="dxa"/>
            <w:vAlign w:val="center"/>
          </w:tcPr>
          <w:p w14:paraId="7356ED79">
            <w:pPr>
              <w:ind w:left="528" w:hanging="528"/>
              <w:jc w:val="center"/>
              <w:rPr>
                <w:rFonts w:hint="eastAsia"/>
                <w:sz w:val="24"/>
              </w:rPr>
            </w:pPr>
          </w:p>
        </w:tc>
        <w:tc>
          <w:tcPr>
            <w:tcW w:w="1094" w:type="dxa"/>
            <w:vAlign w:val="center"/>
          </w:tcPr>
          <w:p w14:paraId="2194FD19">
            <w:pPr>
              <w:ind w:left="528" w:hanging="528"/>
              <w:jc w:val="center"/>
              <w:rPr>
                <w:rFonts w:hint="eastAsia"/>
                <w:sz w:val="24"/>
              </w:rPr>
            </w:pPr>
          </w:p>
        </w:tc>
        <w:tc>
          <w:tcPr>
            <w:tcW w:w="2187" w:type="dxa"/>
            <w:shd w:val="clear" w:color="auto" w:fill="auto"/>
            <w:vAlign w:val="center"/>
          </w:tcPr>
          <w:p w14:paraId="596AA483">
            <w:pPr>
              <w:ind w:left="528" w:hanging="528"/>
              <w:jc w:val="center"/>
              <w:rPr>
                <w:rFonts w:hint="eastAsia"/>
                <w:sz w:val="24"/>
              </w:rPr>
            </w:pPr>
            <w:r>
              <w:rPr>
                <w:rFonts w:hint="eastAsia"/>
                <w:sz w:val="24"/>
              </w:rPr>
              <w:t>JDG型</w:t>
            </w:r>
          </w:p>
        </w:tc>
        <w:tc>
          <w:tcPr>
            <w:tcW w:w="1559" w:type="dxa"/>
            <w:shd w:val="clear" w:color="auto" w:fill="auto"/>
            <w:vAlign w:val="center"/>
          </w:tcPr>
          <w:p w14:paraId="6B361BCA">
            <w:pPr>
              <w:ind w:left="528" w:hanging="528"/>
              <w:jc w:val="center"/>
              <w:rPr>
                <w:sz w:val="24"/>
              </w:rPr>
            </w:pPr>
          </w:p>
        </w:tc>
      </w:tr>
      <w:tr w14:paraId="5642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291F2047">
            <w:pPr>
              <w:ind w:left="528" w:hanging="528"/>
              <w:jc w:val="center"/>
              <w:rPr>
                <w:rFonts w:hint="eastAsia"/>
                <w:sz w:val="24"/>
              </w:rPr>
            </w:pPr>
            <w:r>
              <w:rPr>
                <w:rFonts w:hint="eastAsia"/>
                <w:sz w:val="24"/>
              </w:rPr>
              <w:t>10</w:t>
            </w:r>
          </w:p>
        </w:tc>
        <w:tc>
          <w:tcPr>
            <w:tcW w:w="2065" w:type="dxa"/>
            <w:shd w:val="clear" w:color="auto" w:fill="auto"/>
            <w:vAlign w:val="center"/>
          </w:tcPr>
          <w:p w14:paraId="2A260A14">
            <w:pPr>
              <w:ind w:left="528" w:hanging="528"/>
              <w:jc w:val="center"/>
              <w:rPr>
                <w:rFonts w:hint="eastAsia"/>
                <w:sz w:val="24"/>
              </w:rPr>
            </w:pPr>
            <w:r>
              <w:rPr>
                <w:rFonts w:hint="eastAsia"/>
                <w:sz w:val="24"/>
              </w:rPr>
              <w:t>线管</w:t>
            </w:r>
          </w:p>
        </w:tc>
        <w:tc>
          <w:tcPr>
            <w:tcW w:w="1134" w:type="dxa"/>
            <w:shd w:val="clear" w:color="auto" w:fill="auto"/>
            <w:vAlign w:val="center"/>
          </w:tcPr>
          <w:p w14:paraId="105D6348">
            <w:pPr>
              <w:ind w:left="528" w:hanging="528"/>
              <w:jc w:val="center"/>
              <w:rPr>
                <w:rFonts w:hint="eastAsia"/>
                <w:sz w:val="24"/>
              </w:rPr>
            </w:pPr>
            <w:r>
              <w:rPr>
                <w:rFonts w:hint="eastAsia"/>
                <w:sz w:val="24"/>
              </w:rPr>
              <w:t>米</w:t>
            </w:r>
          </w:p>
        </w:tc>
        <w:tc>
          <w:tcPr>
            <w:tcW w:w="790" w:type="dxa"/>
            <w:shd w:val="clear" w:color="auto" w:fill="auto"/>
            <w:vAlign w:val="center"/>
          </w:tcPr>
          <w:p w14:paraId="69B6759B">
            <w:pPr>
              <w:ind w:left="528" w:hanging="528"/>
              <w:jc w:val="center"/>
              <w:rPr>
                <w:rFonts w:hint="eastAsia"/>
                <w:sz w:val="24"/>
              </w:rPr>
            </w:pPr>
            <w:r>
              <w:rPr>
                <w:rFonts w:hint="eastAsia"/>
                <w:sz w:val="24"/>
              </w:rPr>
              <w:t>20</w:t>
            </w:r>
          </w:p>
        </w:tc>
        <w:tc>
          <w:tcPr>
            <w:tcW w:w="1093" w:type="dxa"/>
            <w:vAlign w:val="center"/>
          </w:tcPr>
          <w:p w14:paraId="425E70FC">
            <w:pPr>
              <w:ind w:left="528" w:hanging="528"/>
              <w:jc w:val="center"/>
              <w:rPr>
                <w:sz w:val="24"/>
              </w:rPr>
            </w:pPr>
          </w:p>
        </w:tc>
        <w:tc>
          <w:tcPr>
            <w:tcW w:w="1094" w:type="dxa"/>
            <w:vAlign w:val="center"/>
          </w:tcPr>
          <w:p w14:paraId="03DC0B52">
            <w:pPr>
              <w:ind w:left="528" w:hanging="528"/>
              <w:jc w:val="center"/>
              <w:rPr>
                <w:sz w:val="24"/>
              </w:rPr>
            </w:pPr>
          </w:p>
        </w:tc>
        <w:tc>
          <w:tcPr>
            <w:tcW w:w="2187" w:type="dxa"/>
            <w:shd w:val="clear" w:color="auto" w:fill="auto"/>
            <w:vAlign w:val="center"/>
          </w:tcPr>
          <w:p w14:paraId="17CA9AD8">
            <w:pPr>
              <w:ind w:left="528" w:hanging="528"/>
              <w:jc w:val="center"/>
              <w:rPr>
                <w:sz w:val="24"/>
              </w:rPr>
            </w:pPr>
          </w:p>
        </w:tc>
        <w:tc>
          <w:tcPr>
            <w:tcW w:w="1559" w:type="dxa"/>
            <w:shd w:val="clear" w:color="auto" w:fill="auto"/>
            <w:vAlign w:val="center"/>
          </w:tcPr>
          <w:p w14:paraId="52A31AA6">
            <w:pPr>
              <w:ind w:left="528" w:hanging="528"/>
              <w:jc w:val="center"/>
              <w:rPr>
                <w:sz w:val="24"/>
              </w:rPr>
            </w:pPr>
          </w:p>
        </w:tc>
      </w:tr>
      <w:tr w14:paraId="74FA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42A1A4C1">
            <w:pPr>
              <w:ind w:left="528" w:hanging="528"/>
              <w:jc w:val="center"/>
              <w:rPr>
                <w:rFonts w:hint="eastAsia"/>
                <w:sz w:val="24"/>
              </w:rPr>
            </w:pPr>
            <w:r>
              <w:rPr>
                <w:rFonts w:hint="eastAsia"/>
                <w:sz w:val="24"/>
              </w:rPr>
              <w:t>11</w:t>
            </w:r>
          </w:p>
        </w:tc>
        <w:tc>
          <w:tcPr>
            <w:tcW w:w="2065" w:type="dxa"/>
            <w:shd w:val="clear" w:color="auto" w:fill="auto"/>
            <w:vAlign w:val="center"/>
          </w:tcPr>
          <w:p w14:paraId="4E3A4CC4">
            <w:pPr>
              <w:ind w:left="528" w:hanging="528"/>
              <w:jc w:val="center"/>
              <w:rPr>
                <w:rFonts w:hint="eastAsia"/>
                <w:sz w:val="24"/>
              </w:rPr>
            </w:pPr>
            <w:r>
              <w:rPr>
                <w:rFonts w:hint="eastAsia"/>
                <w:sz w:val="24"/>
              </w:rPr>
              <w:t>线槽</w:t>
            </w:r>
          </w:p>
        </w:tc>
        <w:tc>
          <w:tcPr>
            <w:tcW w:w="1134" w:type="dxa"/>
            <w:shd w:val="clear" w:color="auto" w:fill="auto"/>
            <w:vAlign w:val="center"/>
          </w:tcPr>
          <w:p w14:paraId="2D9FCE13">
            <w:pPr>
              <w:ind w:left="528" w:hanging="528"/>
              <w:jc w:val="center"/>
              <w:rPr>
                <w:rFonts w:hint="eastAsia"/>
                <w:sz w:val="24"/>
              </w:rPr>
            </w:pPr>
            <w:r>
              <w:rPr>
                <w:rFonts w:hint="eastAsia"/>
                <w:sz w:val="24"/>
              </w:rPr>
              <w:t>米</w:t>
            </w:r>
          </w:p>
        </w:tc>
        <w:tc>
          <w:tcPr>
            <w:tcW w:w="790" w:type="dxa"/>
            <w:shd w:val="clear" w:color="auto" w:fill="auto"/>
            <w:vAlign w:val="center"/>
          </w:tcPr>
          <w:p w14:paraId="66B184B1">
            <w:pPr>
              <w:ind w:left="528" w:hanging="528"/>
              <w:jc w:val="center"/>
              <w:rPr>
                <w:rFonts w:hint="eastAsia"/>
                <w:sz w:val="24"/>
              </w:rPr>
            </w:pPr>
            <w:r>
              <w:rPr>
                <w:rFonts w:hint="eastAsia"/>
                <w:sz w:val="24"/>
              </w:rPr>
              <w:t>30</w:t>
            </w:r>
          </w:p>
        </w:tc>
        <w:tc>
          <w:tcPr>
            <w:tcW w:w="1093" w:type="dxa"/>
            <w:vAlign w:val="center"/>
          </w:tcPr>
          <w:p w14:paraId="32135ABD">
            <w:pPr>
              <w:ind w:left="528" w:hanging="528"/>
              <w:jc w:val="center"/>
              <w:rPr>
                <w:sz w:val="24"/>
              </w:rPr>
            </w:pPr>
          </w:p>
        </w:tc>
        <w:tc>
          <w:tcPr>
            <w:tcW w:w="1094" w:type="dxa"/>
            <w:vAlign w:val="center"/>
          </w:tcPr>
          <w:p w14:paraId="57AE249E">
            <w:pPr>
              <w:ind w:left="528" w:hanging="528"/>
              <w:jc w:val="center"/>
              <w:rPr>
                <w:sz w:val="24"/>
              </w:rPr>
            </w:pPr>
          </w:p>
        </w:tc>
        <w:tc>
          <w:tcPr>
            <w:tcW w:w="2187" w:type="dxa"/>
            <w:shd w:val="clear" w:color="auto" w:fill="auto"/>
            <w:vAlign w:val="center"/>
          </w:tcPr>
          <w:p w14:paraId="433C79AE">
            <w:pPr>
              <w:ind w:left="528" w:hanging="528"/>
              <w:jc w:val="center"/>
              <w:rPr>
                <w:sz w:val="24"/>
              </w:rPr>
            </w:pPr>
          </w:p>
        </w:tc>
        <w:tc>
          <w:tcPr>
            <w:tcW w:w="1559" w:type="dxa"/>
            <w:shd w:val="clear" w:color="auto" w:fill="auto"/>
            <w:vAlign w:val="center"/>
          </w:tcPr>
          <w:p w14:paraId="0214D9F6">
            <w:pPr>
              <w:ind w:left="528" w:hanging="528"/>
              <w:jc w:val="center"/>
              <w:rPr>
                <w:sz w:val="24"/>
              </w:rPr>
            </w:pPr>
          </w:p>
        </w:tc>
      </w:tr>
      <w:tr w14:paraId="7F24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65" w:type="dxa"/>
            <w:shd w:val="clear" w:color="auto" w:fill="auto"/>
            <w:vAlign w:val="center"/>
          </w:tcPr>
          <w:p w14:paraId="461BF5E4">
            <w:pPr>
              <w:ind w:left="528" w:hanging="528"/>
              <w:jc w:val="center"/>
              <w:rPr>
                <w:rFonts w:hint="eastAsia"/>
                <w:sz w:val="24"/>
              </w:rPr>
            </w:pPr>
            <w:r>
              <w:rPr>
                <w:rFonts w:hint="eastAsia"/>
                <w:sz w:val="24"/>
              </w:rPr>
              <w:t>12</w:t>
            </w:r>
          </w:p>
        </w:tc>
        <w:tc>
          <w:tcPr>
            <w:tcW w:w="2065" w:type="dxa"/>
            <w:shd w:val="clear" w:color="auto" w:fill="auto"/>
            <w:vAlign w:val="center"/>
          </w:tcPr>
          <w:p w14:paraId="39B50EF5">
            <w:pPr>
              <w:ind w:left="528" w:hanging="528"/>
              <w:jc w:val="center"/>
              <w:rPr>
                <w:rFonts w:hint="eastAsia"/>
                <w:sz w:val="24"/>
              </w:rPr>
            </w:pPr>
            <w:r>
              <w:rPr>
                <w:rFonts w:hint="eastAsia"/>
                <w:sz w:val="24"/>
              </w:rPr>
              <w:t>调试费</w:t>
            </w:r>
          </w:p>
        </w:tc>
        <w:tc>
          <w:tcPr>
            <w:tcW w:w="1134" w:type="dxa"/>
            <w:shd w:val="clear" w:color="auto" w:fill="auto"/>
            <w:vAlign w:val="center"/>
          </w:tcPr>
          <w:p w14:paraId="720BB2C1">
            <w:pPr>
              <w:ind w:left="528" w:hanging="528"/>
              <w:jc w:val="center"/>
              <w:rPr>
                <w:rFonts w:hint="eastAsia"/>
                <w:sz w:val="24"/>
              </w:rPr>
            </w:pPr>
            <w:r>
              <w:rPr>
                <w:rFonts w:hint="eastAsia"/>
                <w:sz w:val="24"/>
              </w:rPr>
              <w:t>项</w:t>
            </w:r>
          </w:p>
        </w:tc>
        <w:tc>
          <w:tcPr>
            <w:tcW w:w="790" w:type="dxa"/>
            <w:shd w:val="clear" w:color="auto" w:fill="auto"/>
            <w:vAlign w:val="center"/>
          </w:tcPr>
          <w:p w14:paraId="45D58994">
            <w:pPr>
              <w:ind w:left="528" w:hanging="528"/>
              <w:jc w:val="center"/>
              <w:rPr>
                <w:rFonts w:hint="eastAsia"/>
                <w:sz w:val="24"/>
              </w:rPr>
            </w:pPr>
            <w:r>
              <w:rPr>
                <w:rFonts w:hint="eastAsia"/>
                <w:sz w:val="24"/>
              </w:rPr>
              <w:t>1</w:t>
            </w:r>
          </w:p>
        </w:tc>
        <w:tc>
          <w:tcPr>
            <w:tcW w:w="1093" w:type="dxa"/>
            <w:vAlign w:val="center"/>
          </w:tcPr>
          <w:p w14:paraId="5B619F87">
            <w:pPr>
              <w:ind w:left="528" w:hanging="528"/>
              <w:jc w:val="center"/>
              <w:rPr>
                <w:sz w:val="24"/>
              </w:rPr>
            </w:pPr>
          </w:p>
        </w:tc>
        <w:tc>
          <w:tcPr>
            <w:tcW w:w="1094" w:type="dxa"/>
            <w:vAlign w:val="center"/>
          </w:tcPr>
          <w:p w14:paraId="2A5F660E">
            <w:pPr>
              <w:ind w:left="528" w:hanging="528"/>
              <w:jc w:val="center"/>
              <w:rPr>
                <w:sz w:val="24"/>
              </w:rPr>
            </w:pPr>
          </w:p>
        </w:tc>
        <w:tc>
          <w:tcPr>
            <w:tcW w:w="2187" w:type="dxa"/>
            <w:shd w:val="clear" w:color="auto" w:fill="auto"/>
            <w:vAlign w:val="center"/>
          </w:tcPr>
          <w:p w14:paraId="2C0BC929">
            <w:pPr>
              <w:ind w:left="528" w:hanging="528"/>
              <w:jc w:val="center"/>
              <w:rPr>
                <w:sz w:val="24"/>
              </w:rPr>
            </w:pPr>
          </w:p>
        </w:tc>
        <w:tc>
          <w:tcPr>
            <w:tcW w:w="1559" w:type="dxa"/>
            <w:shd w:val="clear" w:color="auto" w:fill="auto"/>
            <w:vAlign w:val="center"/>
          </w:tcPr>
          <w:p w14:paraId="5B30EDEE">
            <w:pPr>
              <w:ind w:left="528" w:hanging="528"/>
              <w:jc w:val="center"/>
              <w:rPr>
                <w:sz w:val="24"/>
              </w:rPr>
            </w:pPr>
          </w:p>
        </w:tc>
      </w:tr>
      <w:tr w14:paraId="2EBA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847" w:type="dxa"/>
            <w:gridSpan w:val="5"/>
            <w:shd w:val="clear" w:color="auto" w:fill="auto"/>
            <w:vAlign w:val="center"/>
          </w:tcPr>
          <w:p w14:paraId="44A2C4D3">
            <w:pPr>
              <w:ind w:left="528" w:hanging="528"/>
              <w:jc w:val="center"/>
              <w:rPr>
                <w:sz w:val="24"/>
              </w:rPr>
            </w:pPr>
            <w:r>
              <w:rPr>
                <w:rFonts w:hint="eastAsia"/>
                <w:sz w:val="24"/>
              </w:rPr>
              <w:t>合计</w:t>
            </w:r>
          </w:p>
        </w:tc>
        <w:tc>
          <w:tcPr>
            <w:tcW w:w="1094" w:type="dxa"/>
            <w:vAlign w:val="center"/>
          </w:tcPr>
          <w:p w14:paraId="3365BA0E">
            <w:pPr>
              <w:ind w:left="528" w:hanging="528"/>
              <w:jc w:val="center"/>
              <w:rPr>
                <w:sz w:val="24"/>
              </w:rPr>
            </w:pPr>
          </w:p>
        </w:tc>
        <w:tc>
          <w:tcPr>
            <w:tcW w:w="2187" w:type="dxa"/>
            <w:shd w:val="clear" w:color="auto" w:fill="auto"/>
            <w:vAlign w:val="center"/>
          </w:tcPr>
          <w:p w14:paraId="609F7809">
            <w:pPr>
              <w:ind w:left="528" w:hanging="528"/>
              <w:jc w:val="center"/>
              <w:rPr>
                <w:sz w:val="24"/>
              </w:rPr>
            </w:pPr>
          </w:p>
        </w:tc>
        <w:tc>
          <w:tcPr>
            <w:tcW w:w="1559" w:type="dxa"/>
            <w:shd w:val="clear" w:color="auto" w:fill="auto"/>
            <w:vAlign w:val="center"/>
          </w:tcPr>
          <w:p w14:paraId="60CCE003">
            <w:pPr>
              <w:ind w:left="528" w:hanging="528"/>
              <w:jc w:val="center"/>
              <w:rPr>
                <w:sz w:val="24"/>
              </w:rPr>
            </w:pPr>
          </w:p>
        </w:tc>
      </w:tr>
    </w:tbl>
    <w:p w14:paraId="01B46FDD">
      <w:pPr>
        <w:pStyle w:val="2"/>
        <w:ind w:left="528" w:hanging="528"/>
      </w:pPr>
    </w:p>
    <w:p w14:paraId="49F8F69B">
      <w:pPr>
        <w:pStyle w:val="2"/>
        <w:ind w:left="528" w:hanging="528"/>
      </w:pPr>
    </w:p>
    <w:p w14:paraId="6F196781">
      <w:pPr>
        <w:pStyle w:val="2"/>
        <w:ind w:left="528" w:hanging="528"/>
      </w:pPr>
    </w:p>
    <w:p w14:paraId="3CA4BFD7">
      <w:pPr>
        <w:snapToGrid w:val="0"/>
        <w:spacing w:before="50" w:after="50" w:line="360" w:lineRule="auto"/>
        <w:ind w:left="-3" w:leftChars="-72" w:right="-817" w:rightChars="-389" w:hanging="148" w:hangingChars="62"/>
        <w:rPr>
          <w:rFonts w:hint="eastAsia" w:ascii="仿宋_GB2312" w:hAnsi="仿宋_GB2312" w:eastAsia="仿宋_GB2312" w:cs="仿宋_GB2312"/>
          <w:sz w:val="24"/>
        </w:rPr>
      </w:pPr>
    </w:p>
    <w:p w14:paraId="17607E3D">
      <w:pPr>
        <w:snapToGrid w:val="0"/>
        <w:spacing w:before="50" w:after="50" w:line="360" w:lineRule="auto"/>
        <w:ind w:left="22" w:leftChars="-72" w:right="-817" w:rightChars="-389" w:hanging="173" w:hangingChars="6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法定代表人或授权委托人签字：                    </w:t>
      </w:r>
    </w:p>
    <w:p w14:paraId="6BD7A98C">
      <w:pPr>
        <w:snapToGrid w:val="0"/>
        <w:spacing w:before="50" w:after="50" w:line="360" w:lineRule="auto"/>
        <w:ind w:left="22" w:leftChars="-72" w:right="-817" w:rightChars="-389" w:hanging="173" w:hangingChars="6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供应商名称（盖章）：                                               </w:t>
      </w:r>
    </w:p>
    <w:p w14:paraId="4B905353">
      <w:pPr>
        <w:snapToGrid w:val="0"/>
        <w:spacing w:before="50" w:after="50" w:line="360" w:lineRule="auto"/>
        <w:ind w:left="22" w:leftChars="-72" w:right="-817" w:rightChars="-389" w:hanging="173" w:hangingChars="6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14:paraId="7AD96D8B">
      <w:pPr>
        <w:autoSpaceDE w:val="0"/>
        <w:autoSpaceDN w:val="0"/>
        <w:adjustRightInd w:val="0"/>
        <w:snapToGrid w:val="0"/>
        <w:rPr>
          <w:rFonts w:hint="eastAsia" w:ascii="仿宋_GB2312" w:hAnsi="仿宋_GB2312" w:eastAsia="仿宋_GB2312" w:cs="仿宋_GB2312"/>
          <w:sz w:val="32"/>
          <w:szCs w:val="32"/>
        </w:rPr>
      </w:pPr>
    </w:p>
    <w:p w14:paraId="024C57E6">
      <w:pPr>
        <w:widowControl/>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45D4C355">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3</w:t>
      </w:r>
      <w:r>
        <w:rPr>
          <w:rFonts w:hint="eastAsia" w:ascii="仿宋_GB2312" w:eastAsia="仿宋_GB2312"/>
          <w:b/>
          <w:sz w:val="32"/>
          <w:szCs w:val="32"/>
        </w:rPr>
        <w:t>：</w:t>
      </w:r>
    </w:p>
    <w:p w14:paraId="0E56773D">
      <w:pPr>
        <w:autoSpaceDE w:val="0"/>
        <w:autoSpaceDN w:val="0"/>
        <w:adjustRightInd w:val="0"/>
        <w:snapToGrid w:val="0"/>
        <w:rPr>
          <w:rFonts w:ascii="仿宋_GB2312" w:eastAsia="仿宋_GB2312"/>
          <w:b/>
          <w:sz w:val="32"/>
          <w:szCs w:val="32"/>
        </w:rPr>
      </w:pPr>
    </w:p>
    <w:p w14:paraId="26292419">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14:paraId="135A8AC2">
      <w:pPr>
        <w:spacing w:line="360" w:lineRule="auto"/>
        <w:rPr>
          <w:rFonts w:hint="eastAsia"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1389E662">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2C57F008">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14:paraId="44A01FC0">
      <w:pPr>
        <w:autoSpaceDE w:val="0"/>
        <w:autoSpaceDN w:val="0"/>
        <w:adjustRightInd w:val="0"/>
        <w:snapToGrid w:val="0"/>
        <w:spacing w:line="360" w:lineRule="auto"/>
        <w:rPr>
          <w:rFonts w:ascii="仿宋_GB2312" w:eastAsia="仿宋_GB2312"/>
          <w:sz w:val="32"/>
          <w:szCs w:val="32"/>
        </w:rPr>
      </w:pPr>
    </w:p>
    <w:p w14:paraId="4DEECF1B">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14:paraId="5D8C2E27">
      <w:pPr>
        <w:autoSpaceDE w:val="0"/>
        <w:autoSpaceDN w:val="0"/>
        <w:adjustRightInd w:val="0"/>
        <w:snapToGrid w:val="0"/>
        <w:spacing w:line="360" w:lineRule="auto"/>
        <w:ind w:firstLine="640" w:firstLineChars="200"/>
        <w:rPr>
          <w:rFonts w:ascii="仿宋_GB2312" w:eastAsia="仿宋_GB2312"/>
          <w:sz w:val="32"/>
          <w:szCs w:val="32"/>
        </w:rPr>
      </w:pPr>
    </w:p>
    <w:p w14:paraId="65D364DC">
      <w:pPr>
        <w:autoSpaceDE w:val="0"/>
        <w:autoSpaceDN w:val="0"/>
        <w:adjustRightInd w:val="0"/>
        <w:snapToGrid w:val="0"/>
        <w:spacing w:line="360" w:lineRule="auto"/>
        <w:ind w:firstLine="640" w:firstLineChars="200"/>
        <w:rPr>
          <w:rFonts w:ascii="仿宋_GB2312" w:eastAsia="仿宋_GB2312"/>
          <w:sz w:val="32"/>
          <w:szCs w:val="32"/>
        </w:rPr>
      </w:pPr>
    </w:p>
    <w:p w14:paraId="79D12BD4">
      <w:pPr>
        <w:autoSpaceDE w:val="0"/>
        <w:autoSpaceDN w:val="0"/>
        <w:adjustRightInd w:val="0"/>
        <w:snapToGrid w:val="0"/>
        <w:spacing w:line="360" w:lineRule="auto"/>
        <w:ind w:firstLine="640" w:firstLineChars="200"/>
        <w:rPr>
          <w:rFonts w:ascii="仿宋_GB2312" w:eastAsia="仿宋_GB2312"/>
          <w:sz w:val="32"/>
          <w:szCs w:val="32"/>
        </w:rPr>
      </w:pPr>
    </w:p>
    <w:p w14:paraId="688B5109">
      <w:pPr>
        <w:autoSpaceDE w:val="0"/>
        <w:autoSpaceDN w:val="0"/>
        <w:adjustRightInd w:val="0"/>
        <w:snapToGrid w:val="0"/>
        <w:spacing w:line="360" w:lineRule="auto"/>
        <w:ind w:firstLine="640" w:firstLineChars="200"/>
        <w:rPr>
          <w:rFonts w:ascii="仿宋_GB2312" w:eastAsia="仿宋_GB2312"/>
          <w:sz w:val="32"/>
          <w:szCs w:val="32"/>
        </w:rPr>
      </w:pPr>
    </w:p>
    <w:p w14:paraId="43B0AB33">
      <w:pPr>
        <w:autoSpaceDE w:val="0"/>
        <w:autoSpaceDN w:val="0"/>
        <w:adjustRightInd w:val="0"/>
        <w:snapToGrid w:val="0"/>
        <w:spacing w:line="360" w:lineRule="auto"/>
        <w:ind w:left="4154" w:leftChars="1216" w:hanging="1600" w:hangingChars="500"/>
        <w:rPr>
          <w:rFonts w:ascii="仿宋_GB2312" w:eastAsia="仿宋_GB2312"/>
          <w:sz w:val="32"/>
          <w:szCs w:val="32"/>
        </w:rPr>
      </w:pPr>
    </w:p>
    <w:p w14:paraId="6BA490B3">
      <w:pPr>
        <w:autoSpaceDE w:val="0"/>
        <w:autoSpaceDN w:val="0"/>
        <w:adjustRightInd w:val="0"/>
        <w:snapToGrid w:val="0"/>
        <w:spacing w:line="360" w:lineRule="auto"/>
        <w:ind w:left="4154" w:leftChars="1216" w:hanging="1600" w:hangingChars="500"/>
        <w:rPr>
          <w:rFonts w:ascii="仿宋_GB2312" w:eastAsia="仿宋_GB2312"/>
          <w:sz w:val="32"/>
          <w:szCs w:val="32"/>
        </w:rPr>
      </w:pPr>
      <w:r>
        <w:rPr>
          <w:rFonts w:hint="eastAsia" w:ascii="仿宋_GB2312" w:eastAsia="仿宋_GB2312"/>
          <w:sz w:val="32"/>
          <w:szCs w:val="32"/>
        </w:rPr>
        <w:t>项目名称：</w:t>
      </w:r>
      <w:r>
        <w:rPr>
          <w:rFonts w:hint="eastAsia" w:ascii="仿宋_GB2312" w:eastAsia="仿宋_GB2312"/>
          <w:sz w:val="32"/>
          <w:szCs w:val="32"/>
          <w:lang w:val="zh-CN"/>
        </w:rPr>
        <w:t>浙江大学医学院附属第一医院总部一期急诊室增加病床呼叫系统项目</w:t>
      </w:r>
    </w:p>
    <w:p w14:paraId="235026AE">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14:paraId="54E89A3B">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14:paraId="7A71AC09">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14:paraId="75E1D6F8">
      <w:pPr>
        <w:autoSpaceDE w:val="0"/>
        <w:autoSpaceDN w:val="0"/>
        <w:adjustRightInd w:val="0"/>
        <w:snapToGrid w:val="0"/>
        <w:spacing w:line="360" w:lineRule="auto"/>
        <w:ind w:firstLine="640" w:firstLineChars="200"/>
        <w:jc w:val="right"/>
        <w:rPr>
          <w:rFonts w:ascii="仿宋_GB2312" w:eastAsia="仿宋_GB2312"/>
          <w:sz w:val="32"/>
          <w:szCs w:val="32"/>
        </w:rPr>
      </w:pPr>
    </w:p>
    <w:p w14:paraId="7400D21D">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14:paraId="5E89A3A3">
      <w:pPr>
        <w:pStyle w:val="2"/>
        <w:ind w:left="0" w:firstLine="0" w:firstLineChars="0"/>
        <w:rPr>
          <w:rFonts w:hint="eastAsia" w:ascii="仿宋_GB2312" w:hAnsi="仿宋_GB2312" w:eastAsia="仿宋_GB2312" w:cs="仿宋_GB2312"/>
          <w:sz w:val="32"/>
          <w:szCs w:val="32"/>
        </w:rPr>
      </w:pPr>
    </w:p>
    <w:p w14:paraId="61577CDA">
      <w:pPr>
        <w:autoSpaceDE w:val="0"/>
        <w:autoSpaceDN w:val="0"/>
        <w:adjustRightInd w:val="0"/>
        <w:snapToGrid w:val="0"/>
        <w:rPr>
          <w:rFonts w:ascii="仿宋_GB2312" w:eastAsia="仿宋_GB2312"/>
          <w:b/>
          <w:sz w:val="32"/>
          <w:szCs w:val="32"/>
        </w:rPr>
      </w:pPr>
    </w:p>
    <w:p w14:paraId="745DB2D3">
      <w:pPr>
        <w:autoSpaceDE w:val="0"/>
        <w:autoSpaceDN w:val="0"/>
        <w:adjustRightInd w:val="0"/>
        <w:snapToGrid w:val="0"/>
        <w:rPr>
          <w:rFonts w:ascii="仿宋_GB2312" w:eastAsia="仿宋_GB2312"/>
          <w:b/>
          <w:sz w:val="32"/>
          <w:szCs w:val="32"/>
        </w:rPr>
      </w:pPr>
    </w:p>
    <w:p w14:paraId="49A23D9D">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4</w:t>
      </w:r>
      <w:r>
        <w:rPr>
          <w:rFonts w:hint="eastAsia" w:ascii="仿宋_GB2312" w:eastAsia="仿宋_GB2312"/>
          <w:b/>
          <w:sz w:val="32"/>
          <w:szCs w:val="32"/>
        </w:rPr>
        <w:t>：</w:t>
      </w:r>
    </w:p>
    <w:p w14:paraId="70229EB4">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14:paraId="7B2F4417">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5F542B5A">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项目的投标活动，并代表我方全权办理针对上述项目的投标、开标、评标、签约等具体事务和签署相关文件。</w:t>
      </w:r>
    </w:p>
    <w:p w14:paraId="3B10056B">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14:paraId="70ACBF06">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2E292B43">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14:paraId="7C6D7A55">
      <w:pPr>
        <w:snapToGrid w:val="0"/>
        <w:spacing w:before="156" w:beforeLines="50" w:after="50" w:line="360" w:lineRule="auto"/>
        <w:rPr>
          <w:rFonts w:ascii="仿宋_GB2312" w:eastAsia="仿宋_GB2312"/>
          <w:sz w:val="32"/>
          <w:szCs w:val="32"/>
        </w:rPr>
      </w:pPr>
    </w:p>
    <w:p w14:paraId="0EFB1CA6">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14:paraId="5286B2E4">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14:paraId="1489C393">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14:paraId="0420A3B7">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14:paraId="733557A1">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14:paraId="606FA583">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362D6D54">
      <w:pPr>
        <w:autoSpaceDE w:val="0"/>
        <w:autoSpaceDN w:val="0"/>
        <w:adjustRightInd w:val="0"/>
        <w:snapToGrid w:val="0"/>
        <w:spacing w:line="300" w:lineRule="auto"/>
        <w:rPr>
          <w:rFonts w:hint="eastAsia" w:ascii="仿宋_GB2312" w:hAnsi="仿宋_GB2312" w:eastAsia="仿宋_GB2312" w:cs="仿宋_GB2312"/>
          <w:sz w:val="28"/>
          <w:szCs w:val="28"/>
        </w:rPr>
      </w:pPr>
    </w:p>
    <w:p w14:paraId="07C80816">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5</w:t>
      </w:r>
      <w:r>
        <w:rPr>
          <w:rFonts w:hint="eastAsia" w:ascii="仿宋_GB2312" w:eastAsia="仿宋_GB2312"/>
          <w:b/>
          <w:sz w:val="32"/>
          <w:szCs w:val="32"/>
        </w:rPr>
        <w:t>：</w:t>
      </w:r>
    </w:p>
    <w:p w14:paraId="1FEADBEE">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14:paraId="10040C2F">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14:paraId="06542EEF">
      <w:pPr>
        <w:autoSpaceDE w:val="0"/>
        <w:autoSpaceDN w:val="0"/>
        <w:adjustRightInd w:val="0"/>
        <w:snapToGrid w:val="0"/>
        <w:rPr>
          <w:rFonts w:hint="eastAsia" w:ascii="仿宋_GB2312" w:hAnsi="宋体" w:eastAsia="仿宋_GB2312"/>
          <w:sz w:val="28"/>
          <w:szCs w:val="30"/>
          <w:lang w:val="zh-CN"/>
        </w:rPr>
      </w:pPr>
    </w:p>
    <w:p w14:paraId="669941B7">
      <w:pPr>
        <w:pStyle w:val="2"/>
        <w:ind w:left="688" w:hanging="688"/>
        <w:rPr>
          <w:rFonts w:hint="eastAsia" w:ascii="仿宋_GB2312" w:hAnsi="仿宋_GB2312" w:eastAsia="仿宋_GB2312" w:cs="仿宋_GB2312"/>
          <w:sz w:val="32"/>
          <w:szCs w:val="32"/>
        </w:rPr>
      </w:pPr>
    </w:p>
    <w:p w14:paraId="207B00D8">
      <w:pPr>
        <w:pStyle w:val="2"/>
        <w:ind w:left="688" w:hanging="688"/>
        <w:rPr>
          <w:rFonts w:hint="eastAsia" w:ascii="仿宋_GB2312" w:hAnsi="仿宋_GB2312" w:eastAsia="仿宋_GB2312" w:cs="仿宋_GB2312"/>
          <w:sz w:val="32"/>
          <w:szCs w:val="32"/>
        </w:rPr>
      </w:pPr>
    </w:p>
    <w:p w14:paraId="29DC1F82">
      <w:pPr>
        <w:pStyle w:val="2"/>
        <w:ind w:left="688" w:hanging="688"/>
        <w:rPr>
          <w:rFonts w:hint="eastAsia" w:ascii="仿宋_GB2312" w:hAnsi="仿宋_GB2312" w:eastAsia="仿宋_GB2312" w:cs="仿宋_GB2312"/>
          <w:sz w:val="32"/>
          <w:szCs w:val="32"/>
        </w:rPr>
      </w:pPr>
    </w:p>
    <w:p w14:paraId="7CB18B2D">
      <w:pPr>
        <w:pStyle w:val="2"/>
        <w:ind w:left="688" w:hanging="688"/>
        <w:rPr>
          <w:rFonts w:hint="eastAsia" w:ascii="仿宋_GB2312" w:hAnsi="仿宋_GB2312" w:eastAsia="仿宋_GB2312" w:cs="仿宋_GB2312"/>
          <w:sz w:val="32"/>
          <w:szCs w:val="32"/>
        </w:rPr>
      </w:pPr>
    </w:p>
    <w:p w14:paraId="42352C18">
      <w:pPr>
        <w:pStyle w:val="2"/>
        <w:ind w:left="688" w:hanging="688"/>
        <w:rPr>
          <w:rFonts w:hint="eastAsia" w:ascii="仿宋_GB2312" w:hAnsi="仿宋_GB2312" w:eastAsia="仿宋_GB2312" w:cs="仿宋_GB2312"/>
          <w:sz w:val="32"/>
          <w:szCs w:val="32"/>
        </w:rPr>
      </w:pPr>
    </w:p>
    <w:p w14:paraId="0CE95A2E">
      <w:pPr>
        <w:pStyle w:val="2"/>
        <w:ind w:left="688" w:hanging="688"/>
        <w:rPr>
          <w:rFonts w:hint="eastAsia" w:ascii="仿宋_GB2312" w:hAnsi="仿宋_GB2312" w:eastAsia="仿宋_GB2312" w:cs="仿宋_GB2312"/>
          <w:sz w:val="32"/>
          <w:szCs w:val="32"/>
        </w:rPr>
      </w:pPr>
    </w:p>
    <w:p w14:paraId="6F3558CC">
      <w:pPr>
        <w:pStyle w:val="2"/>
        <w:ind w:left="688" w:hanging="688"/>
        <w:rPr>
          <w:rFonts w:hint="eastAsia" w:ascii="仿宋_GB2312" w:hAnsi="仿宋_GB2312" w:eastAsia="仿宋_GB2312" w:cs="仿宋_GB2312"/>
          <w:sz w:val="32"/>
          <w:szCs w:val="32"/>
        </w:rPr>
      </w:pPr>
    </w:p>
    <w:p w14:paraId="6C9C6BE3">
      <w:pPr>
        <w:pStyle w:val="2"/>
        <w:ind w:left="688" w:hanging="688"/>
        <w:rPr>
          <w:rFonts w:hint="eastAsia" w:ascii="仿宋_GB2312" w:hAnsi="仿宋_GB2312" w:eastAsia="仿宋_GB2312" w:cs="仿宋_GB2312"/>
          <w:sz w:val="32"/>
          <w:szCs w:val="32"/>
        </w:rPr>
      </w:pPr>
    </w:p>
    <w:p w14:paraId="47E3E551">
      <w:pPr>
        <w:pStyle w:val="2"/>
        <w:ind w:left="688" w:hanging="688"/>
        <w:rPr>
          <w:rFonts w:hint="eastAsia" w:ascii="仿宋_GB2312" w:hAnsi="仿宋_GB2312" w:eastAsia="仿宋_GB2312" w:cs="仿宋_GB2312"/>
          <w:sz w:val="32"/>
          <w:szCs w:val="32"/>
        </w:rPr>
      </w:pPr>
    </w:p>
    <w:p w14:paraId="0CE12607">
      <w:pPr>
        <w:pStyle w:val="2"/>
        <w:ind w:left="688" w:hanging="688"/>
        <w:rPr>
          <w:rFonts w:hint="eastAsia" w:ascii="仿宋_GB2312" w:hAnsi="仿宋_GB2312" w:eastAsia="仿宋_GB2312" w:cs="仿宋_GB2312"/>
          <w:sz w:val="32"/>
          <w:szCs w:val="32"/>
        </w:rPr>
      </w:pPr>
    </w:p>
    <w:p w14:paraId="347C869A">
      <w:pPr>
        <w:pStyle w:val="2"/>
        <w:ind w:left="688" w:hanging="688"/>
        <w:rPr>
          <w:rFonts w:hint="eastAsia" w:ascii="仿宋_GB2312" w:hAnsi="仿宋_GB2312" w:eastAsia="仿宋_GB2312" w:cs="仿宋_GB2312"/>
          <w:sz w:val="32"/>
          <w:szCs w:val="32"/>
        </w:rPr>
      </w:pPr>
    </w:p>
    <w:p w14:paraId="2844944B">
      <w:pPr>
        <w:pStyle w:val="2"/>
        <w:ind w:left="688" w:hanging="688"/>
        <w:rPr>
          <w:rFonts w:hint="eastAsia" w:ascii="仿宋_GB2312" w:hAnsi="仿宋_GB2312" w:eastAsia="仿宋_GB2312" w:cs="仿宋_GB2312"/>
          <w:sz w:val="32"/>
          <w:szCs w:val="32"/>
        </w:rPr>
      </w:pPr>
    </w:p>
    <w:p w14:paraId="17046F96">
      <w:pPr>
        <w:pStyle w:val="2"/>
        <w:ind w:left="688" w:hanging="688"/>
        <w:rPr>
          <w:rFonts w:hint="eastAsia" w:ascii="仿宋_GB2312" w:hAnsi="仿宋_GB2312" w:eastAsia="仿宋_GB2312" w:cs="仿宋_GB2312"/>
          <w:sz w:val="32"/>
          <w:szCs w:val="32"/>
        </w:rPr>
      </w:pPr>
    </w:p>
    <w:p w14:paraId="2039920E">
      <w:pPr>
        <w:pStyle w:val="2"/>
        <w:ind w:left="688" w:hanging="688"/>
        <w:rPr>
          <w:rFonts w:hint="eastAsia" w:ascii="仿宋_GB2312" w:hAnsi="仿宋_GB2312" w:eastAsia="仿宋_GB2312" w:cs="仿宋_GB2312"/>
          <w:sz w:val="32"/>
          <w:szCs w:val="32"/>
        </w:rPr>
      </w:pPr>
    </w:p>
    <w:p w14:paraId="5BA4DE47">
      <w:pPr>
        <w:pStyle w:val="2"/>
        <w:ind w:left="688" w:hanging="688"/>
        <w:rPr>
          <w:rFonts w:hint="eastAsia" w:ascii="仿宋_GB2312" w:hAnsi="仿宋_GB2312" w:eastAsia="仿宋_GB2312" w:cs="仿宋_GB2312"/>
          <w:sz w:val="32"/>
          <w:szCs w:val="32"/>
        </w:rPr>
      </w:pPr>
    </w:p>
    <w:p w14:paraId="5EF036AA">
      <w:pPr>
        <w:pStyle w:val="2"/>
        <w:ind w:left="688" w:hanging="688"/>
        <w:rPr>
          <w:rFonts w:hint="eastAsia" w:ascii="仿宋_GB2312" w:hAnsi="仿宋_GB2312" w:eastAsia="仿宋_GB2312" w:cs="仿宋_GB2312"/>
          <w:sz w:val="32"/>
          <w:szCs w:val="32"/>
        </w:rPr>
      </w:pPr>
    </w:p>
    <w:p w14:paraId="406DEEAD">
      <w:pPr>
        <w:pStyle w:val="2"/>
        <w:ind w:left="688" w:hanging="688"/>
        <w:rPr>
          <w:rFonts w:hint="eastAsia" w:ascii="仿宋_GB2312" w:hAnsi="仿宋_GB2312" w:eastAsia="仿宋_GB2312" w:cs="仿宋_GB2312"/>
          <w:sz w:val="32"/>
          <w:szCs w:val="32"/>
        </w:rPr>
      </w:pPr>
    </w:p>
    <w:p w14:paraId="546A314C">
      <w:pPr>
        <w:pStyle w:val="2"/>
        <w:ind w:left="688" w:hanging="688"/>
        <w:rPr>
          <w:rFonts w:hint="eastAsia" w:ascii="仿宋_GB2312" w:hAnsi="仿宋_GB2312" w:eastAsia="仿宋_GB2312" w:cs="仿宋_GB2312"/>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14:paraId="4889FBF9">
            <w:pPr>
              <w:pStyle w:val="6"/>
              <w:jc w:val="center"/>
            </w:pPr>
            <w:r>
              <w:rPr>
                <w:lang w:val="zh-CN"/>
              </w:rPr>
              <w:t xml:space="preserve"> </w:t>
            </w:r>
          </w:p>
        </w:sdtContent>
      </w:sdt>
    </w:sdtContent>
  </w:sdt>
  <w:p w14:paraId="7094599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96D43">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7DDCA">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8C3"/>
    <w:rsid w:val="00025AA7"/>
    <w:rsid w:val="000271DB"/>
    <w:rsid w:val="00031B5C"/>
    <w:rsid w:val="0003393A"/>
    <w:rsid w:val="00041162"/>
    <w:rsid w:val="00043FF7"/>
    <w:rsid w:val="0004509A"/>
    <w:rsid w:val="0004562A"/>
    <w:rsid w:val="0004596C"/>
    <w:rsid w:val="0004600A"/>
    <w:rsid w:val="00046534"/>
    <w:rsid w:val="000469A0"/>
    <w:rsid w:val="00047FD4"/>
    <w:rsid w:val="000501E7"/>
    <w:rsid w:val="0005079E"/>
    <w:rsid w:val="00056C2C"/>
    <w:rsid w:val="00057583"/>
    <w:rsid w:val="00057D21"/>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6E27"/>
    <w:rsid w:val="000901DB"/>
    <w:rsid w:val="000909AD"/>
    <w:rsid w:val="000915AC"/>
    <w:rsid w:val="00092961"/>
    <w:rsid w:val="00092CE0"/>
    <w:rsid w:val="00095EAA"/>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9BB"/>
    <w:rsid w:val="000D6F3A"/>
    <w:rsid w:val="000E031C"/>
    <w:rsid w:val="000E2AE0"/>
    <w:rsid w:val="000E411F"/>
    <w:rsid w:val="000E4E4C"/>
    <w:rsid w:val="000E6AE3"/>
    <w:rsid w:val="000E7B92"/>
    <w:rsid w:val="000F6F84"/>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0D15"/>
    <w:rsid w:val="0013476F"/>
    <w:rsid w:val="0014007C"/>
    <w:rsid w:val="00140E85"/>
    <w:rsid w:val="001417D2"/>
    <w:rsid w:val="001454D9"/>
    <w:rsid w:val="00145B7D"/>
    <w:rsid w:val="0015081C"/>
    <w:rsid w:val="00150D60"/>
    <w:rsid w:val="00153BA2"/>
    <w:rsid w:val="001548CB"/>
    <w:rsid w:val="00154DF0"/>
    <w:rsid w:val="00154EA8"/>
    <w:rsid w:val="00154FA3"/>
    <w:rsid w:val="00155195"/>
    <w:rsid w:val="00156229"/>
    <w:rsid w:val="00157C8F"/>
    <w:rsid w:val="00160358"/>
    <w:rsid w:val="001617A8"/>
    <w:rsid w:val="00161EC8"/>
    <w:rsid w:val="001622EE"/>
    <w:rsid w:val="00163795"/>
    <w:rsid w:val="001650E3"/>
    <w:rsid w:val="00165A21"/>
    <w:rsid w:val="00166BE6"/>
    <w:rsid w:val="00167110"/>
    <w:rsid w:val="001673C4"/>
    <w:rsid w:val="00167FC9"/>
    <w:rsid w:val="001728F5"/>
    <w:rsid w:val="00173BC5"/>
    <w:rsid w:val="00173D2A"/>
    <w:rsid w:val="001752B9"/>
    <w:rsid w:val="00175CE9"/>
    <w:rsid w:val="00176D19"/>
    <w:rsid w:val="0017703E"/>
    <w:rsid w:val="001813B3"/>
    <w:rsid w:val="00181B4D"/>
    <w:rsid w:val="00182A43"/>
    <w:rsid w:val="00183240"/>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763A"/>
    <w:rsid w:val="001B76A9"/>
    <w:rsid w:val="001B78CB"/>
    <w:rsid w:val="001B798D"/>
    <w:rsid w:val="001C0E6E"/>
    <w:rsid w:val="001C5D80"/>
    <w:rsid w:val="001D2E9D"/>
    <w:rsid w:val="001D513D"/>
    <w:rsid w:val="001D5304"/>
    <w:rsid w:val="001D5C90"/>
    <w:rsid w:val="001E08B4"/>
    <w:rsid w:val="001E2388"/>
    <w:rsid w:val="001E254E"/>
    <w:rsid w:val="001E32F6"/>
    <w:rsid w:val="001E3FD4"/>
    <w:rsid w:val="001E47AC"/>
    <w:rsid w:val="001E5F2B"/>
    <w:rsid w:val="001E5FAB"/>
    <w:rsid w:val="001E703F"/>
    <w:rsid w:val="001F100E"/>
    <w:rsid w:val="001F282A"/>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880"/>
    <w:rsid w:val="0023635B"/>
    <w:rsid w:val="00236B89"/>
    <w:rsid w:val="00240404"/>
    <w:rsid w:val="00240C2C"/>
    <w:rsid w:val="002422D4"/>
    <w:rsid w:val="0024257B"/>
    <w:rsid w:val="00242876"/>
    <w:rsid w:val="00243C6A"/>
    <w:rsid w:val="002447D1"/>
    <w:rsid w:val="00245E0C"/>
    <w:rsid w:val="002467AD"/>
    <w:rsid w:val="00246FC3"/>
    <w:rsid w:val="00247839"/>
    <w:rsid w:val="00247C1C"/>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084"/>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C119E"/>
    <w:rsid w:val="002C2F58"/>
    <w:rsid w:val="002C430D"/>
    <w:rsid w:val="002C61FE"/>
    <w:rsid w:val="002D395D"/>
    <w:rsid w:val="002D4767"/>
    <w:rsid w:val="002D6555"/>
    <w:rsid w:val="002E3BAA"/>
    <w:rsid w:val="002E58B3"/>
    <w:rsid w:val="002E611B"/>
    <w:rsid w:val="002E62B3"/>
    <w:rsid w:val="002E698F"/>
    <w:rsid w:val="002F1CE0"/>
    <w:rsid w:val="002F1DBA"/>
    <w:rsid w:val="002F238B"/>
    <w:rsid w:val="002F36EA"/>
    <w:rsid w:val="002F38CD"/>
    <w:rsid w:val="002F4F6C"/>
    <w:rsid w:val="002F5BEA"/>
    <w:rsid w:val="002F5BF6"/>
    <w:rsid w:val="002F60E6"/>
    <w:rsid w:val="002F7F21"/>
    <w:rsid w:val="00301D42"/>
    <w:rsid w:val="00302914"/>
    <w:rsid w:val="0031010A"/>
    <w:rsid w:val="0031048C"/>
    <w:rsid w:val="00311D23"/>
    <w:rsid w:val="0031217F"/>
    <w:rsid w:val="003123AA"/>
    <w:rsid w:val="00313C97"/>
    <w:rsid w:val="00314C14"/>
    <w:rsid w:val="0031505D"/>
    <w:rsid w:val="0031562A"/>
    <w:rsid w:val="00316223"/>
    <w:rsid w:val="00316671"/>
    <w:rsid w:val="00316728"/>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2D7C"/>
    <w:rsid w:val="003540F9"/>
    <w:rsid w:val="00355054"/>
    <w:rsid w:val="00355145"/>
    <w:rsid w:val="003558A0"/>
    <w:rsid w:val="00361D87"/>
    <w:rsid w:val="00364759"/>
    <w:rsid w:val="00370C95"/>
    <w:rsid w:val="00370D86"/>
    <w:rsid w:val="00373632"/>
    <w:rsid w:val="00374959"/>
    <w:rsid w:val="003773D6"/>
    <w:rsid w:val="0038048D"/>
    <w:rsid w:val="003849A6"/>
    <w:rsid w:val="00384B2C"/>
    <w:rsid w:val="00384EC7"/>
    <w:rsid w:val="003861A1"/>
    <w:rsid w:val="00394AE4"/>
    <w:rsid w:val="003950A3"/>
    <w:rsid w:val="0039515A"/>
    <w:rsid w:val="0039633F"/>
    <w:rsid w:val="003966ED"/>
    <w:rsid w:val="00397C25"/>
    <w:rsid w:val="00397E5B"/>
    <w:rsid w:val="003A2123"/>
    <w:rsid w:val="003A5566"/>
    <w:rsid w:val="003A7A8B"/>
    <w:rsid w:val="003B1B6D"/>
    <w:rsid w:val="003B1BD3"/>
    <w:rsid w:val="003B274A"/>
    <w:rsid w:val="003B632E"/>
    <w:rsid w:val="003B63C0"/>
    <w:rsid w:val="003B738A"/>
    <w:rsid w:val="003C0456"/>
    <w:rsid w:val="003C25A9"/>
    <w:rsid w:val="003C4944"/>
    <w:rsid w:val="003C5558"/>
    <w:rsid w:val="003C6075"/>
    <w:rsid w:val="003C6114"/>
    <w:rsid w:val="003C68F1"/>
    <w:rsid w:val="003C6E18"/>
    <w:rsid w:val="003D4449"/>
    <w:rsid w:val="003D46C8"/>
    <w:rsid w:val="003D7241"/>
    <w:rsid w:val="003E082E"/>
    <w:rsid w:val="003E179E"/>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16B4"/>
    <w:rsid w:val="00413744"/>
    <w:rsid w:val="004142CB"/>
    <w:rsid w:val="00414B0C"/>
    <w:rsid w:val="004224A5"/>
    <w:rsid w:val="00422832"/>
    <w:rsid w:val="00423647"/>
    <w:rsid w:val="0042678C"/>
    <w:rsid w:val="00426DB3"/>
    <w:rsid w:val="00431583"/>
    <w:rsid w:val="00431E03"/>
    <w:rsid w:val="004329A2"/>
    <w:rsid w:val="00434D0A"/>
    <w:rsid w:val="00436CBA"/>
    <w:rsid w:val="0043732A"/>
    <w:rsid w:val="004400BE"/>
    <w:rsid w:val="004413D0"/>
    <w:rsid w:val="0044288F"/>
    <w:rsid w:val="00443ADD"/>
    <w:rsid w:val="00443DD7"/>
    <w:rsid w:val="004442D3"/>
    <w:rsid w:val="00444EF1"/>
    <w:rsid w:val="00455FE2"/>
    <w:rsid w:val="004572A7"/>
    <w:rsid w:val="00457395"/>
    <w:rsid w:val="00457A5E"/>
    <w:rsid w:val="0046043E"/>
    <w:rsid w:val="004646A0"/>
    <w:rsid w:val="00467198"/>
    <w:rsid w:val="00470524"/>
    <w:rsid w:val="004808D2"/>
    <w:rsid w:val="004816A8"/>
    <w:rsid w:val="004822E8"/>
    <w:rsid w:val="0048476D"/>
    <w:rsid w:val="00487419"/>
    <w:rsid w:val="0049098C"/>
    <w:rsid w:val="00492123"/>
    <w:rsid w:val="004959E9"/>
    <w:rsid w:val="004966D7"/>
    <w:rsid w:val="00497B8F"/>
    <w:rsid w:val="004A12C6"/>
    <w:rsid w:val="004A1C90"/>
    <w:rsid w:val="004A1EE6"/>
    <w:rsid w:val="004A3B0D"/>
    <w:rsid w:val="004A5DC4"/>
    <w:rsid w:val="004A622F"/>
    <w:rsid w:val="004A6FD7"/>
    <w:rsid w:val="004B1142"/>
    <w:rsid w:val="004B1857"/>
    <w:rsid w:val="004B4B7D"/>
    <w:rsid w:val="004B5BEB"/>
    <w:rsid w:val="004B5D85"/>
    <w:rsid w:val="004B68E6"/>
    <w:rsid w:val="004C1573"/>
    <w:rsid w:val="004C262E"/>
    <w:rsid w:val="004C2AB5"/>
    <w:rsid w:val="004C3FD8"/>
    <w:rsid w:val="004C7B1C"/>
    <w:rsid w:val="004D0DB2"/>
    <w:rsid w:val="004D0E0D"/>
    <w:rsid w:val="004D1A2E"/>
    <w:rsid w:val="004E019B"/>
    <w:rsid w:val="004E058A"/>
    <w:rsid w:val="004E0E98"/>
    <w:rsid w:val="004E57F4"/>
    <w:rsid w:val="004E68C0"/>
    <w:rsid w:val="004E691D"/>
    <w:rsid w:val="004E6C3A"/>
    <w:rsid w:val="004E72D1"/>
    <w:rsid w:val="004E7D3B"/>
    <w:rsid w:val="004F0E1A"/>
    <w:rsid w:val="004F347F"/>
    <w:rsid w:val="004F46A0"/>
    <w:rsid w:val="004F711A"/>
    <w:rsid w:val="004F7368"/>
    <w:rsid w:val="004F7A13"/>
    <w:rsid w:val="004F7B15"/>
    <w:rsid w:val="004F7CAB"/>
    <w:rsid w:val="00501818"/>
    <w:rsid w:val="00502555"/>
    <w:rsid w:val="00502F85"/>
    <w:rsid w:val="005106B2"/>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5C5F"/>
    <w:rsid w:val="00536B3A"/>
    <w:rsid w:val="00536C01"/>
    <w:rsid w:val="0054058B"/>
    <w:rsid w:val="005417B7"/>
    <w:rsid w:val="00542C2D"/>
    <w:rsid w:val="00546753"/>
    <w:rsid w:val="00547332"/>
    <w:rsid w:val="00550AB3"/>
    <w:rsid w:val="005511B9"/>
    <w:rsid w:val="00551D6E"/>
    <w:rsid w:val="0055285B"/>
    <w:rsid w:val="00553C13"/>
    <w:rsid w:val="00555B2B"/>
    <w:rsid w:val="00560E16"/>
    <w:rsid w:val="00562DC8"/>
    <w:rsid w:val="00564C6D"/>
    <w:rsid w:val="00564EA3"/>
    <w:rsid w:val="005652C4"/>
    <w:rsid w:val="00566ED7"/>
    <w:rsid w:val="00566F59"/>
    <w:rsid w:val="00567D95"/>
    <w:rsid w:val="00570386"/>
    <w:rsid w:val="00574B2C"/>
    <w:rsid w:val="0057503A"/>
    <w:rsid w:val="0057548C"/>
    <w:rsid w:val="005774F4"/>
    <w:rsid w:val="00577968"/>
    <w:rsid w:val="00580040"/>
    <w:rsid w:val="00580425"/>
    <w:rsid w:val="00581F24"/>
    <w:rsid w:val="00584E0E"/>
    <w:rsid w:val="00586578"/>
    <w:rsid w:val="0058757F"/>
    <w:rsid w:val="005907F4"/>
    <w:rsid w:val="00590E9D"/>
    <w:rsid w:val="00591DDA"/>
    <w:rsid w:val="00595043"/>
    <w:rsid w:val="005960FB"/>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5AF9"/>
    <w:rsid w:val="00617852"/>
    <w:rsid w:val="00620906"/>
    <w:rsid w:val="006219E9"/>
    <w:rsid w:val="00625DFD"/>
    <w:rsid w:val="006271A1"/>
    <w:rsid w:val="0062762D"/>
    <w:rsid w:val="006278CB"/>
    <w:rsid w:val="00631189"/>
    <w:rsid w:val="00632D06"/>
    <w:rsid w:val="00633BCD"/>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984"/>
    <w:rsid w:val="00674E02"/>
    <w:rsid w:val="00675C32"/>
    <w:rsid w:val="006779EF"/>
    <w:rsid w:val="0068061B"/>
    <w:rsid w:val="006806D2"/>
    <w:rsid w:val="0068346F"/>
    <w:rsid w:val="006835DD"/>
    <w:rsid w:val="00687F8E"/>
    <w:rsid w:val="0069298A"/>
    <w:rsid w:val="00693726"/>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CA5"/>
    <w:rsid w:val="006D0138"/>
    <w:rsid w:val="006D0F0E"/>
    <w:rsid w:val="006D1FCD"/>
    <w:rsid w:val="006D4972"/>
    <w:rsid w:val="006D5557"/>
    <w:rsid w:val="006D5D13"/>
    <w:rsid w:val="006E28F9"/>
    <w:rsid w:val="006E476B"/>
    <w:rsid w:val="006E49F1"/>
    <w:rsid w:val="006E54C9"/>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07B9A"/>
    <w:rsid w:val="0071003B"/>
    <w:rsid w:val="007107BC"/>
    <w:rsid w:val="00711294"/>
    <w:rsid w:val="00711351"/>
    <w:rsid w:val="00714307"/>
    <w:rsid w:val="0071480A"/>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F0B"/>
    <w:rsid w:val="00746743"/>
    <w:rsid w:val="00750D5D"/>
    <w:rsid w:val="0075132B"/>
    <w:rsid w:val="00752A9A"/>
    <w:rsid w:val="00753764"/>
    <w:rsid w:val="007562AA"/>
    <w:rsid w:val="0075715E"/>
    <w:rsid w:val="0075793B"/>
    <w:rsid w:val="00757C71"/>
    <w:rsid w:val="00757FD1"/>
    <w:rsid w:val="007626F9"/>
    <w:rsid w:val="00762FC7"/>
    <w:rsid w:val="007668A5"/>
    <w:rsid w:val="00767126"/>
    <w:rsid w:val="00767AB3"/>
    <w:rsid w:val="00771681"/>
    <w:rsid w:val="007717C3"/>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30F9"/>
    <w:rsid w:val="007D31E6"/>
    <w:rsid w:val="007D349C"/>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416E"/>
    <w:rsid w:val="00806650"/>
    <w:rsid w:val="00814A0C"/>
    <w:rsid w:val="00814BEA"/>
    <w:rsid w:val="00815098"/>
    <w:rsid w:val="00815F4E"/>
    <w:rsid w:val="00816829"/>
    <w:rsid w:val="0082152D"/>
    <w:rsid w:val="008227F3"/>
    <w:rsid w:val="00822823"/>
    <w:rsid w:val="00823234"/>
    <w:rsid w:val="00823282"/>
    <w:rsid w:val="00825DAB"/>
    <w:rsid w:val="00826815"/>
    <w:rsid w:val="008308D4"/>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3F98"/>
    <w:rsid w:val="00864679"/>
    <w:rsid w:val="00864786"/>
    <w:rsid w:val="00864F97"/>
    <w:rsid w:val="008700E1"/>
    <w:rsid w:val="00870C0D"/>
    <w:rsid w:val="00873347"/>
    <w:rsid w:val="00875C23"/>
    <w:rsid w:val="008774AF"/>
    <w:rsid w:val="008826AC"/>
    <w:rsid w:val="0088337A"/>
    <w:rsid w:val="0088344A"/>
    <w:rsid w:val="00883AD2"/>
    <w:rsid w:val="00884653"/>
    <w:rsid w:val="008847FA"/>
    <w:rsid w:val="00885ECB"/>
    <w:rsid w:val="0088652A"/>
    <w:rsid w:val="00890A4A"/>
    <w:rsid w:val="00890FB6"/>
    <w:rsid w:val="00892B27"/>
    <w:rsid w:val="008957B0"/>
    <w:rsid w:val="0089763C"/>
    <w:rsid w:val="008A091D"/>
    <w:rsid w:val="008A1418"/>
    <w:rsid w:val="008A1EE8"/>
    <w:rsid w:val="008A1F19"/>
    <w:rsid w:val="008A5413"/>
    <w:rsid w:val="008A603C"/>
    <w:rsid w:val="008A65D4"/>
    <w:rsid w:val="008A7504"/>
    <w:rsid w:val="008B04D6"/>
    <w:rsid w:val="008B10E1"/>
    <w:rsid w:val="008B11E5"/>
    <w:rsid w:val="008B1C52"/>
    <w:rsid w:val="008B264F"/>
    <w:rsid w:val="008B28E8"/>
    <w:rsid w:val="008B44AB"/>
    <w:rsid w:val="008B4616"/>
    <w:rsid w:val="008B4CDA"/>
    <w:rsid w:val="008B5E98"/>
    <w:rsid w:val="008B6805"/>
    <w:rsid w:val="008B6E16"/>
    <w:rsid w:val="008C5F3F"/>
    <w:rsid w:val="008C7C18"/>
    <w:rsid w:val="008D104C"/>
    <w:rsid w:val="008D3BF7"/>
    <w:rsid w:val="008D3CE7"/>
    <w:rsid w:val="008D7985"/>
    <w:rsid w:val="008D7FC3"/>
    <w:rsid w:val="008E15CF"/>
    <w:rsid w:val="008E26B7"/>
    <w:rsid w:val="008E27A8"/>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65D8"/>
    <w:rsid w:val="00917093"/>
    <w:rsid w:val="009172D8"/>
    <w:rsid w:val="009200AB"/>
    <w:rsid w:val="009232A1"/>
    <w:rsid w:val="009232D1"/>
    <w:rsid w:val="0092414E"/>
    <w:rsid w:val="00926B7D"/>
    <w:rsid w:val="00927529"/>
    <w:rsid w:val="00932E03"/>
    <w:rsid w:val="00933110"/>
    <w:rsid w:val="00933DF8"/>
    <w:rsid w:val="00934791"/>
    <w:rsid w:val="00936E64"/>
    <w:rsid w:val="0094006B"/>
    <w:rsid w:val="00952467"/>
    <w:rsid w:val="00952A75"/>
    <w:rsid w:val="0095327E"/>
    <w:rsid w:val="00954564"/>
    <w:rsid w:val="00954985"/>
    <w:rsid w:val="00955CBE"/>
    <w:rsid w:val="00956511"/>
    <w:rsid w:val="0095673F"/>
    <w:rsid w:val="00957808"/>
    <w:rsid w:val="00957EDB"/>
    <w:rsid w:val="00960B3F"/>
    <w:rsid w:val="00961C36"/>
    <w:rsid w:val="00962DAB"/>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A0584"/>
    <w:rsid w:val="009A14EE"/>
    <w:rsid w:val="009A1631"/>
    <w:rsid w:val="009A49C3"/>
    <w:rsid w:val="009A65B0"/>
    <w:rsid w:val="009B0892"/>
    <w:rsid w:val="009B0A91"/>
    <w:rsid w:val="009B1F7B"/>
    <w:rsid w:val="009B25F5"/>
    <w:rsid w:val="009B3019"/>
    <w:rsid w:val="009B35E8"/>
    <w:rsid w:val="009B5C82"/>
    <w:rsid w:val="009B7A49"/>
    <w:rsid w:val="009C0B43"/>
    <w:rsid w:val="009C0E0F"/>
    <w:rsid w:val="009C34D7"/>
    <w:rsid w:val="009C78BE"/>
    <w:rsid w:val="009D2CBA"/>
    <w:rsid w:val="009D2D7E"/>
    <w:rsid w:val="009D3BB6"/>
    <w:rsid w:val="009D4E26"/>
    <w:rsid w:val="009D4E73"/>
    <w:rsid w:val="009D66DC"/>
    <w:rsid w:val="009E222D"/>
    <w:rsid w:val="009E3738"/>
    <w:rsid w:val="009E5F7C"/>
    <w:rsid w:val="009E6873"/>
    <w:rsid w:val="009E7807"/>
    <w:rsid w:val="009E7C6E"/>
    <w:rsid w:val="009F19D8"/>
    <w:rsid w:val="009F2207"/>
    <w:rsid w:val="009F25F7"/>
    <w:rsid w:val="009F6B80"/>
    <w:rsid w:val="009F7EDA"/>
    <w:rsid w:val="00A024CE"/>
    <w:rsid w:val="00A02517"/>
    <w:rsid w:val="00A03DF3"/>
    <w:rsid w:val="00A04E0A"/>
    <w:rsid w:val="00A0561E"/>
    <w:rsid w:val="00A06837"/>
    <w:rsid w:val="00A06B39"/>
    <w:rsid w:val="00A11387"/>
    <w:rsid w:val="00A1222B"/>
    <w:rsid w:val="00A1263B"/>
    <w:rsid w:val="00A12C0D"/>
    <w:rsid w:val="00A13B05"/>
    <w:rsid w:val="00A14DAC"/>
    <w:rsid w:val="00A15903"/>
    <w:rsid w:val="00A21B65"/>
    <w:rsid w:val="00A248AC"/>
    <w:rsid w:val="00A24B18"/>
    <w:rsid w:val="00A252E6"/>
    <w:rsid w:val="00A2565E"/>
    <w:rsid w:val="00A33D35"/>
    <w:rsid w:val="00A35A7C"/>
    <w:rsid w:val="00A36A0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62D7E"/>
    <w:rsid w:val="00A62D9C"/>
    <w:rsid w:val="00A64191"/>
    <w:rsid w:val="00A64593"/>
    <w:rsid w:val="00A651C0"/>
    <w:rsid w:val="00A65654"/>
    <w:rsid w:val="00A674EB"/>
    <w:rsid w:val="00A72292"/>
    <w:rsid w:val="00A7346B"/>
    <w:rsid w:val="00A74BA8"/>
    <w:rsid w:val="00A76B8A"/>
    <w:rsid w:val="00A77F8B"/>
    <w:rsid w:val="00A82699"/>
    <w:rsid w:val="00A82703"/>
    <w:rsid w:val="00A8464D"/>
    <w:rsid w:val="00A8484F"/>
    <w:rsid w:val="00A853BD"/>
    <w:rsid w:val="00A85950"/>
    <w:rsid w:val="00A85CAD"/>
    <w:rsid w:val="00A85EF3"/>
    <w:rsid w:val="00A87A96"/>
    <w:rsid w:val="00A87D5E"/>
    <w:rsid w:val="00A902C3"/>
    <w:rsid w:val="00A92BFC"/>
    <w:rsid w:val="00A92E6C"/>
    <w:rsid w:val="00A94945"/>
    <w:rsid w:val="00A9682B"/>
    <w:rsid w:val="00A9786E"/>
    <w:rsid w:val="00A978D3"/>
    <w:rsid w:val="00AA012C"/>
    <w:rsid w:val="00AA1737"/>
    <w:rsid w:val="00AA301B"/>
    <w:rsid w:val="00AB0564"/>
    <w:rsid w:val="00AB1ACC"/>
    <w:rsid w:val="00AB3CD7"/>
    <w:rsid w:val="00AB403B"/>
    <w:rsid w:val="00AB4AEE"/>
    <w:rsid w:val="00AB55A0"/>
    <w:rsid w:val="00AB5C4C"/>
    <w:rsid w:val="00AB5D8D"/>
    <w:rsid w:val="00AB6DC0"/>
    <w:rsid w:val="00AB7027"/>
    <w:rsid w:val="00AB7298"/>
    <w:rsid w:val="00AC1193"/>
    <w:rsid w:val="00AC17BE"/>
    <w:rsid w:val="00AC26DF"/>
    <w:rsid w:val="00AC3732"/>
    <w:rsid w:val="00AC6A97"/>
    <w:rsid w:val="00AC6CB1"/>
    <w:rsid w:val="00AC7073"/>
    <w:rsid w:val="00AD0CDC"/>
    <w:rsid w:val="00AD18D6"/>
    <w:rsid w:val="00AD2C00"/>
    <w:rsid w:val="00AD2EDE"/>
    <w:rsid w:val="00AD4DE8"/>
    <w:rsid w:val="00AD4EA6"/>
    <w:rsid w:val="00AD604E"/>
    <w:rsid w:val="00AE0C80"/>
    <w:rsid w:val="00AE364B"/>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1ED"/>
    <w:rsid w:val="00B31EEE"/>
    <w:rsid w:val="00B32627"/>
    <w:rsid w:val="00B342E7"/>
    <w:rsid w:val="00B348A8"/>
    <w:rsid w:val="00B34984"/>
    <w:rsid w:val="00B35A5D"/>
    <w:rsid w:val="00B3634D"/>
    <w:rsid w:val="00B42A50"/>
    <w:rsid w:val="00B45A2F"/>
    <w:rsid w:val="00B508F0"/>
    <w:rsid w:val="00B52BB0"/>
    <w:rsid w:val="00B54D55"/>
    <w:rsid w:val="00B55CFD"/>
    <w:rsid w:val="00B5728B"/>
    <w:rsid w:val="00B57F58"/>
    <w:rsid w:val="00B6207A"/>
    <w:rsid w:val="00B6376F"/>
    <w:rsid w:val="00B63F08"/>
    <w:rsid w:val="00B645B0"/>
    <w:rsid w:val="00B653CF"/>
    <w:rsid w:val="00B65E53"/>
    <w:rsid w:val="00B66041"/>
    <w:rsid w:val="00B666A4"/>
    <w:rsid w:val="00B667BD"/>
    <w:rsid w:val="00B66E25"/>
    <w:rsid w:val="00B67BF5"/>
    <w:rsid w:val="00B71A96"/>
    <w:rsid w:val="00B72FA0"/>
    <w:rsid w:val="00B741E3"/>
    <w:rsid w:val="00B7508B"/>
    <w:rsid w:val="00B75AC1"/>
    <w:rsid w:val="00B7633D"/>
    <w:rsid w:val="00B80868"/>
    <w:rsid w:val="00B827DC"/>
    <w:rsid w:val="00B836DA"/>
    <w:rsid w:val="00B843C3"/>
    <w:rsid w:val="00B867D5"/>
    <w:rsid w:val="00B90EDB"/>
    <w:rsid w:val="00B93371"/>
    <w:rsid w:val="00B95DBD"/>
    <w:rsid w:val="00B97708"/>
    <w:rsid w:val="00B97F58"/>
    <w:rsid w:val="00BA03F1"/>
    <w:rsid w:val="00BA1F3F"/>
    <w:rsid w:val="00BA28F9"/>
    <w:rsid w:val="00BA37CD"/>
    <w:rsid w:val="00BA4A5A"/>
    <w:rsid w:val="00BA527B"/>
    <w:rsid w:val="00BA5688"/>
    <w:rsid w:val="00BA5AC0"/>
    <w:rsid w:val="00BA60D9"/>
    <w:rsid w:val="00BA676B"/>
    <w:rsid w:val="00BB0E61"/>
    <w:rsid w:val="00BB53AF"/>
    <w:rsid w:val="00BB6714"/>
    <w:rsid w:val="00BB6872"/>
    <w:rsid w:val="00BB728F"/>
    <w:rsid w:val="00BC05F0"/>
    <w:rsid w:val="00BC159A"/>
    <w:rsid w:val="00BC39FF"/>
    <w:rsid w:val="00BC727B"/>
    <w:rsid w:val="00BC795A"/>
    <w:rsid w:val="00BC7978"/>
    <w:rsid w:val="00BD12ED"/>
    <w:rsid w:val="00BD1923"/>
    <w:rsid w:val="00BD1CB4"/>
    <w:rsid w:val="00BD39A0"/>
    <w:rsid w:val="00BD3C88"/>
    <w:rsid w:val="00BE084A"/>
    <w:rsid w:val="00BE17B6"/>
    <w:rsid w:val="00BE2F3F"/>
    <w:rsid w:val="00BE2FF5"/>
    <w:rsid w:val="00BE42EC"/>
    <w:rsid w:val="00BE5142"/>
    <w:rsid w:val="00BE6AC3"/>
    <w:rsid w:val="00BE7FD8"/>
    <w:rsid w:val="00BF00B2"/>
    <w:rsid w:val="00BF0D63"/>
    <w:rsid w:val="00BF15B6"/>
    <w:rsid w:val="00BF1A02"/>
    <w:rsid w:val="00BF5455"/>
    <w:rsid w:val="00BF5894"/>
    <w:rsid w:val="00BF750B"/>
    <w:rsid w:val="00C003AD"/>
    <w:rsid w:val="00C012C4"/>
    <w:rsid w:val="00C04022"/>
    <w:rsid w:val="00C0548B"/>
    <w:rsid w:val="00C06484"/>
    <w:rsid w:val="00C06A2B"/>
    <w:rsid w:val="00C075DF"/>
    <w:rsid w:val="00C079E9"/>
    <w:rsid w:val="00C10E81"/>
    <w:rsid w:val="00C114CE"/>
    <w:rsid w:val="00C11E85"/>
    <w:rsid w:val="00C17562"/>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1DE"/>
    <w:rsid w:val="00C501D1"/>
    <w:rsid w:val="00C513C9"/>
    <w:rsid w:val="00C520C2"/>
    <w:rsid w:val="00C535E4"/>
    <w:rsid w:val="00C54055"/>
    <w:rsid w:val="00C559BC"/>
    <w:rsid w:val="00C55E74"/>
    <w:rsid w:val="00C55F4F"/>
    <w:rsid w:val="00C60F72"/>
    <w:rsid w:val="00C61379"/>
    <w:rsid w:val="00C647B8"/>
    <w:rsid w:val="00C65C03"/>
    <w:rsid w:val="00C674C4"/>
    <w:rsid w:val="00C67844"/>
    <w:rsid w:val="00C67A85"/>
    <w:rsid w:val="00C67AB2"/>
    <w:rsid w:val="00C70624"/>
    <w:rsid w:val="00C7099E"/>
    <w:rsid w:val="00C70E9E"/>
    <w:rsid w:val="00C7198D"/>
    <w:rsid w:val="00C720AC"/>
    <w:rsid w:val="00C731CE"/>
    <w:rsid w:val="00C735E3"/>
    <w:rsid w:val="00C736A6"/>
    <w:rsid w:val="00C75788"/>
    <w:rsid w:val="00C77308"/>
    <w:rsid w:val="00C7782C"/>
    <w:rsid w:val="00C83C54"/>
    <w:rsid w:val="00C86171"/>
    <w:rsid w:val="00C86755"/>
    <w:rsid w:val="00C86904"/>
    <w:rsid w:val="00C91B97"/>
    <w:rsid w:val="00C91D10"/>
    <w:rsid w:val="00C93414"/>
    <w:rsid w:val="00C95E6F"/>
    <w:rsid w:val="00C96826"/>
    <w:rsid w:val="00CA0E26"/>
    <w:rsid w:val="00CA1829"/>
    <w:rsid w:val="00CA184E"/>
    <w:rsid w:val="00CA1E27"/>
    <w:rsid w:val="00CA28A8"/>
    <w:rsid w:val="00CA362B"/>
    <w:rsid w:val="00CA3BDA"/>
    <w:rsid w:val="00CA453F"/>
    <w:rsid w:val="00CA5600"/>
    <w:rsid w:val="00CB0E74"/>
    <w:rsid w:val="00CB47FD"/>
    <w:rsid w:val="00CB5742"/>
    <w:rsid w:val="00CB5774"/>
    <w:rsid w:val="00CB6B33"/>
    <w:rsid w:val="00CB6E20"/>
    <w:rsid w:val="00CB7C41"/>
    <w:rsid w:val="00CC28B0"/>
    <w:rsid w:val="00CC2B26"/>
    <w:rsid w:val="00CC372F"/>
    <w:rsid w:val="00CC64BE"/>
    <w:rsid w:val="00CD0A41"/>
    <w:rsid w:val="00CD1083"/>
    <w:rsid w:val="00CD377A"/>
    <w:rsid w:val="00CD57F6"/>
    <w:rsid w:val="00CD6ADA"/>
    <w:rsid w:val="00CD7AF4"/>
    <w:rsid w:val="00CD7C52"/>
    <w:rsid w:val="00CE0D0C"/>
    <w:rsid w:val="00CE3642"/>
    <w:rsid w:val="00CE3752"/>
    <w:rsid w:val="00CE4815"/>
    <w:rsid w:val="00CE6992"/>
    <w:rsid w:val="00CE79BA"/>
    <w:rsid w:val="00CE7FF8"/>
    <w:rsid w:val="00CF0A7E"/>
    <w:rsid w:val="00CF1827"/>
    <w:rsid w:val="00CF2A4F"/>
    <w:rsid w:val="00CF2DCD"/>
    <w:rsid w:val="00CF3C31"/>
    <w:rsid w:val="00CF3D45"/>
    <w:rsid w:val="00CF493D"/>
    <w:rsid w:val="00CF749F"/>
    <w:rsid w:val="00CF799E"/>
    <w:rsid w:val="00D00CB8"/>
    <w:rsid w:val="00D019AA"/>
    <w:rsid w:val="00D0204E"/>
    <w:rsid w:val="00D02511"/>
    <w:rsid w:val="00D036C3"/>
    <w:rsid w:val="00D03880"/>
    <w:rsid w:val="00D03CA2"/>
    <w:rsid w:val="00D0597F"/>
    <w:rsid w:val="00D0697E"/>
    <w:rsid w:val="00D073CB"/>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C08"/>
    <w:rsid w:val="00D40B20"/>
    <w:rsid w:val="00D440A3"/>
    <w:rsid w:val="00D46A8F"/>
    <w:rsid w:val="00D47FE8"/>
    <w:rsid w:val="00D5166B"/>
    <w:rsid w:val="00D521F6"/>
    <w:rsid w:val="00D54743"/>
    <w:rsid w:val="00D556D2"/>
    <w:rsid w:val="00D57935"/>
    <w:rsid w:val="00D60751"/>
    <w:rsid w:val="00D60F3C"/>
    <w:rsid w:val="00D60FF8"/>
    <w:rsid w:val="00D61307"/>
    <w:rsid w:val="00D61FFF"/>
    <w:rsid w:val="00D65D0E"/>
    <w:rsid w:val="00D67A0D"/>
    <w:rsid w:val="00D7011A"/>
    <w:rsid w:val="00D7099D"/>
    <w:rsid w:val="00D72BFA"/>
    <w:rsid w:val="00D73180"/>
    <w:rsid w:val="00D761FE"/>
    <w:rsid w:val="00D8028A"/>
    <w:rsid w:val="00D81D03"/>
    <w:rsid w:val="00D8499B"/>
    <w:rsid w:val="00D855C1"/>
    <w:rsid w:val="00D862C7"/>
    <w:rsid w:val="00D86C0D"/>
    <w:rsid w:val="00D95041"/>
    <w:rsid w:val="00D961CA"/>
    <w:rsid w:val="00DA005E"/>
    <w:rsid w:val="00DA06C8"/>
    <w:rsid w:val="00DA1352"/>
    <w:rsid w:val="00DA37F1"/>
    <w:rsid w:val="00DA5C5E"/>
    <w:rsid w:val="00DA6D3B"/>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99B"/>
    <w:rsid w:val="00DE6CC5"/>
    <w:rsid w:val="00DE7C8E"/>
    <w:rsid w:val="00DF0289"/>
    <w:rsid w:val="00DF06DE"/>
    <w:rsid w:val="00DF0A3B"/>
    <w:rsid w:val="00DF0C51"/>
    <w:rsid w:val="00DF4133"/>
    <w:rsid w:val="00DF457A"/>
    <w:rsid w:val="00DF4E14"/>
    <w:rsid w:val="00DF7BC8"/>
    <w:rsid w:val="00DF7F83"/>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161"/>
    <w:rsid w:val="00E2565C"/>
    <w:rsid w:val="00E25921"/>
    <w:rsid w:val="00E26680"/>
    <w:rsid w:val="00E26D5A"/>
    <w:rsid w:val="00E271EB"/>
    <w:rsid w:val="00E30303"/>
    <w:rsid w:val="00E30B58"/>
    <w:rsid w:val="00E30B9A"/>
    <w:rsid w:val="00E31E78"/>
    <w:rsid w:val="00E33231"/>
    <w:rsid w:val="00E40E53"/>
    <w:rsid w:val="00E4246E"/>
    <w:rsid w:val="00E441A7"/>
    <w:rsid w:val="00E44E5C"/>
    <w:rsid w:val="00E44F2D"/>
    <w:rsid w:val="00E52A36"/>
    <w:rsid w:val="00E534E0"/>
    <w:rsid w:val="00E54195"/>
    <w:rsid w:val="00E54AD7"/>
    <w:rsid w:val="00E54F12"/>
    <w:rsid w:val="00E56B85"/>
    <w:rsid w:val="00E57947"/>
    <w:rsid w:val="00E60857"/>
    <w:rsid w:val="00E61479"/>
    <w:rsid w:val="00E635D5"/>
    <w:rsid w:val="00E729B4"/>
    <w:rsid w:val="00E73A35"/>
    <w:rsid w:val="00E74A49"/>
    <w:rsid w:val="00E77188"/>
    <w:rsid w:val="00E77D80"/>
    <w:rsid w:val="00E80278"/>
    <w:rsid w:val="00E81D44"/>
    <w:rsid w:val="00E82AA3"/>
    <w:rsid w:val="00E848BB"/>
    <w:rsid w:val="00E85DE4"/>
    <w:rsid w:val="00E925B0"/>
    <w:rsid w:val="00EA0192"/>
    <w:rsid w:val="00EA0C37"/>
    <w:rsid w:val="00EA14B0"/>
    <w:rsid w:val="00EA2DED"/>
    <w:rsid w:val="00EA31A9"/>
    <w:rsid w:val="00EA3925"/>
    <w:rsid w:val="00EA71A3"/>
    <w:rsid w:val="00EA7D1E"/>
    <w:rsid w:val="00EB1034"/>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D0A24"/>
    <w:rsid w:val="00ED220E"/>
    <w:rsid w:val="00ED4C5E"/>
    <w:rsid w:val="00ED67BD"/>
    <w:rsid w:val="00ED75B1"/>
    <w:rsid w:val="00ED7792"/>
    <w:rsid w:val="00EE2D9D"/>
    <w:rsid w:val="00EE3991"/>
    <w:rsid w:val="00EE3C8A"/>
    <w:rsid w:val="00EE58B6"/>
    <w:rsid w:val="00EE60DD"/>
    <w:rsid w:val="00EE7BD2"/>
    <w:rsid w:val="00EF0836"/>
    <w:rsid w:val="00EF2792"/>
    <w:rsid w:val="00F00555"/>
    <w:rsid w:val="00F00D20"/>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6F09"/>
    <w:rsid w:val="00F27F1C"/>
    <w:rsid w:val="00F312C6"/>
    <w:rsid w:val="00F3242E"/>
    <w:rsid w:val="00F32AF0"/>
    <w:rsid w:val="00F340B8"/>
    <w:rsid w:val="00F34E57"/>
    <w:rsid w:val="00F365CE"/>
    <w:rsid w:val="00F36F21"/>
    <w:rsid w:val="00F37CDC"/>
    <w:rsid w:val="00F37F6B"/>
    <w:rsid w:val="00F42C29"/>
    <w:rsid w:val="00F42F68"/>
    <w:rsid w:val="00F4427E"/>
    <w:rsid w:val="00F453C5"/>
    <w:rsid w:val="00F4579B"/>
    <w:rsid w:val="00F45A95"/>
    <w:rsid w:val="00F45D82"/>
    <w:rsid w:val="00F552B0"/>
    <w:rsid w:val="00F557D0"/>
    <w:rsid w:val="00F5701B"/>
    <w:rsid w:val="00F578FD"/>
    <w:rsid w:val="00F60AF1"/>
    <w:rsid w:val="00F6129A"/>
    <w:rsid w:val="00F618EF"/>
    <w:rsid w:val="00F61D6E"/>
    <w:rsid w:val="00F66D19"/>
    <w:rsid w:val="00F67707"/>
    <w:rsid w:val="00F739BF"/>
    <w:rsid w:val="00F743F7"/>
    <w:rsid w:val="00F75003"/>
    <w:rsid w:val="00F7663F"/>
    <w:rsid w:val="00F768D7"/>
    <w:rsid w:val="00F76AFA"/>
    <w:rsid w:val="00F76DD2"/>
    <w:rsid w:val="00F804E5"/>
    <w:rsid w:val="00F804F7"/>
    <w:rsid w:val="00F81D05"/>
    <w:rsid w:val="00F81E3A"/>
    <w:rsid w:val="00F830BB"/>
    <w:rsid w:val="00F830D0"/>
    <w:rsid w:val="00F83FEE"/>
    <w:rsid w:val="00F847B8"/>
    <w:rsid w:val="00F90847"/>
    <w:rsid w:val="00F941E1"/>
    <w:rsid w:val="00F960A0"/>
    <w:rsid w:val="00FA051B"/>
    <w:rsid w:val="00FA1601"/>
    <w:rsid w:val="00FA1BB5"/>
    <w:rsid w:val="00FA22FD"/>
    <w:rsid w:val="00FA25E4"/>
    <w:rsid w:val="00FA28A8"/>
    <w:rsid w:val="00FA340B"/>
    <w:rsid w:val="00FA4F5C"/>
    <w:rsid w:val="00FA575E"/>
    <w:rsid w:val="00FA5A20"/>
    <w:rsid w:val="00FA64F3"/>
    <w:rsid w:val="00FA780C"/>
    <w:rsid w:val="00FB3210"/>
    <w:rsid w:val="00FB4730"/>
    <w:rsid w:val="00FB5A87"/>
    <w:rsid w:val="00FB608F"/>
    <w:rsid w:val="00FB6E5A"/>
    <w:rsid w:val="00FB7E32"/>
    <w:rsid w:val="00FC0058"/>
    <w:rsid w:val="00FC0923"/>
    <w:rsid w:val="00FC3844"/>
    <w:rsid w:val="00FC48DE"/>
    <w:rsid w:val="00FC710D"/>
    <w:rsid w:val="00FD1900"/>
    <w:rsid w:val="00FD2365"/>
    <w:rsid w:val="00FD251E"/>
    <w:rsid w:val="00FD372C"/>
    <w:rsid w:val="00FD42C8"/>
    <w:rsid w:val="00FE0A12"/>
    <w:rsid w:val="00FE2206"/>
    <w:rsid w:val="00FE2A29"/>
    <w:rsid w:val="00FE3A83"/>
    <w:rsid w:val="00FF1A61"/>
    <w:rsid w:val="00FF3C0B"/>
    <w:rsid w:val="00FF5B86"/>
    <w:rsid w:val="049E600F"/>
    <w:rsid w:val="07596812"/>
    <w:rsid w:val="084E7099"/>
    <w:rsid w:val="1D6446D7"/>
    <w:rsid w:val="26815B60"/>
    <w:rsid w:val="28B7795B"/>
    <w:rsid w:val="319B1C92"/>
    <w:rsid w:val="33F40B92"/>
    <w:rsid w:val="3733163E"/>
    <w:rsid w:val="3A9461F4"/>
    <w:rsid w:val="3ACE139E"/>
    <w:rsid w:val="3F8B495B"/>
    <w:rsid w:val="43B104BA"/>
    <w:rsid w:val="446B1312"/>
    <w:rsid w:val="4CC778B0"/>
    <w:rsid w:val="54A35B06"/>
    <w:rsid w:val="5E8C23EC"/>
    <w:rsid w:val="686049F3"/>
    <w:rsid w:val="688965C3"/>
    <w:rsid w:val="7062137A"/>
    <w:rsid w:val="73072725"/>
    <w:rsid w:val="75A650F5"/>
    <w:rsid w:val="77CC3C03"/>
    <w:rsid w:val="7DB310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annotation text"/>
    <w:basedOn w:val="1"/>
    <w:link w:val="20"/>
    <w:semiHidden/>
    <w:unhideWhenUsed/>
    <w:qFormat/>
    <w:uiPriority w:val="99"/>
    <w:pPr>
      <w:jc w:val="left"/>
    </w:pPr>
  </w:style>
  <w:style w:type="paragraph" w:styleId="4">
    <w:name w:val="Plain Text"/>
    <w:basedOn w:val="1"/>
    <w:link w:val="19"/>
    <w:qFormat/>
    <w:uiPriority w:val="0"/>
    <w:pPr>
      <w:spacing w:before="156" w:beforeLines="50" w:after="156" w:afterLines="50" w:line="400" w:lineRule="exact"/>
    </w:pPr>
    <w:rPr>
      <w:rFonts w:ascii="宋体" w:hAnsi="Courier New"/>
      <w:kern w:val="0"/>
      <w:sz w:val="24"/>
    </w:rPr>
  </w:style>
  <w:style w:type="paragraph" w:styleId="5">
    <w:name w:val="Date"/>
    <w:basedOn w:val="1"/>
    <w:next w:val="1"/>
    <w:link w:val="17"/>
    <w:qFormat/>
    <w:uiPriority w:val="0"/>
    <w:pPr>
      <w:ind w:left="2500" w:leftChars="2500"/>
    </w:pPr>
    <w:rPr>
      <w:sz w:val="44"/>
      <w:szCs w:val="44"/>
      <w:lang w:val="zh-CN"/>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annotation subject"/>
    <w:basedOn w:val="3"/>
    <w:next w:val="3"/>
    <w:link w:val="21"/>
    <w:semiHidden/>
    <w:unhideWhenUsed/>
    <w:qFormat/>
    <w:uiPriority w:val="99"/>
    <w:rPr>
      <w:b/>
      <w:bCs/>
    </w:rPr>
  </w:style>
  <w:style w:type="table" w:styleId="11">
    <w:name w:val="Table Grid"/>
    <w:basedOn w:val="10"/>
    <w:qFormat/>
    <w:uiPriority w:val="0"/>
    <w:pPr>
      <w:jc w:val="both"/>
    </w:pPr>
    <w:rPr>
      <w:rFonts w:ascii="Times New Roman" w:hAnsi="Times New Roman" w:eastAsia="宋体"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styleId="14">
    <w:name w:val="List Paragraph"/>
    <w:basedOn w:val="1"/>
    <w:qFormat/>
    <w:uiPriority w:val="34"/>
    <w:pPr>
      <w:ind w:firstLine="420" w:firstLineChars="200"/>
    </w:pPr>
  </w:style>
  <w:style w:type="character" w:customStyle="1" w:styleId="15">
    <w:name w:val="页眉 字符"/>
    <w:basedOn w:val="12"/>
    <w:link w:val="7"/>
    <w:qFormat/>
    <w:uiPriority w:val="99"/>
    <w:rPr>
      <w:rFonts w:ascii="Times New Roman" w:hAnsi="Times New Roman" w:eastAsia="宋体" w:cs="Times New Roman"/>
      <w:sz w:val="18"/>
      <w:szCs w:val="18"/>
    </w:rPr>
  </w:style>
  <w:style w:type="character" w:customStyle="1" w:styleId="16">
    <w:name w:val="页脚 字符"/>
    <w:basedOn w:val="12"/>
    <w:link w:val="6"/>
    <w:qFormat/>
    <w:uiPriority w:val="99"/>
    <w:rPr>
      <w:rFonts w:ascii="Times New Roman" w:hAnsi="Times New Roman" w:eastAsia="宋体" w:cs="Times New Roman"/>
      <w:sz w:val="18"/>
      <w:szCs w:val="18"/>
    </w:rPr>
  </w:style>
  <w:style w:type="character" w:customStyle="1" w:styleId="17">
    <w:name w:val="日期 字符"/>
    <w:basedOn w:val="12"/>
    <w:link w:val="5"/>
    <w:qFormat/>
    <w:uiPriority w:val="0"/>
    <w:rPr>
      <w:rFonts w:ascii="Times New Roman" w:hAnsi="Times New Roman" w:eastAsia="宋体" w:cs="Times New Roman"/>
      <w:sz w:val="44"/>
      <w:szCs w:val="44"/>
      <w:lang w:val="zh-CN"/>
    </w:rPr>
  </w:style>
  <w:style w:type="paragraph" w:customStyle="1" w:styleId="18">
    <w:name w:val="文件正文版式"/>
    <w:basedOn w:val="1"/>
    <w:qFormat/>
    <w:uiPriority w:val="0"/>
    <w:pPr>
      <w:spacing w:line="460" w:lineRule="atLeast"/>
    </w:pPr>
    <w:rPr>
      <w:rFonts w:ascii="宋体" w:hAnsi="宋体"/>
      <w:b/>
      <w:bCs/>
      <w:sz w:val="24"/>
    </w:rPr>
  </w:style>
  <w:style w:type="character" w:customStyle="1" w:styleId="19">
    <w:name w:val="纯文本 字符"/>
    <w:basedOn w:val="12"/>
    <w:link w:val="4"/>
    <w:qFormat/>
    <w:uiPriority w:val="0"/>
    <w:rPr>
      <w:rFonts w:ascii="宋体" w:hAnsi="Courier New" w:eastAsia="宋体" w:cs="Times New Roman"/>
      <w:sz w:val="24"/>
      <w:szCs w:val="24"/>
    </w:rPr>
  </w:style>
  <w:style w:type="character" w:customStyle="1" w:styleId="20">
    <w:name w:val="批注文字 字符"/>
    <w:basedOn w:val="12"/>
    <w:link w:val="3"/>
    <w:semiHidden/>
    <w:qFormat/>
    <w:uiPriority w:val="99"/>
    <w:rPr>
      <w:rFonts w:ascii="Times New Roman" w:hAnsi="Times New Roman" w:eastAsia="宋体" w:cs="Times New Roman"/>
      <w:kern w:val="2"/>
      <w:sz w:val="21"/>
      <w:szCs w:val="24"/>
    </w:rPr>
  </w:style>
  <w:style w:type="character" w:customStyle="1" w:styleId="21">
    <w:name w:val="批注主题 字符"/>
    <w:basedOn w:val="20"/>
    <w:link w:val="9"/>
    <w:semiHidden/>
    <w:qFormat/>
    <w:uiPriority w:val="99"/>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1639</Words>
  <Characters>1792</Characters>
  <Lines>17</Lines>
  <Paragraphs>4</Paragraphs>
  <TotalTime>384</TotalTime>
  <ScaleCrop>false</ScaleCrop>
  <LinksUpToDate>false</LinksUpToDate>
  <CharactersWithSpaces>2121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2024-01-10T05:47:00Z</dcterms:created>
  <dc:creator>陈希琳</dc:creator>
  <cp:lastModifiedBy>小怡丷小伊（信泓）</cp:lastModifiedBy>
  <dcterms:modified xsi:type="dcterms:W3CDTF">2025-06-02T07:03:29Z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F8DD2FE051A34ADABF55A424DAFEE64F</vt:lpwstr>
  </property>
  <property fmtid="{D5CDD505-2E9C-101B-9397-08002B2CF9AE}" pid="4" name="KSOTemplateDocerSaveRecord">
    <vt:lpwstr>eyJoZGlkIjoiMmE5MTY4YmNiMTFkNDkzZjlkOGNkNjc4YjNhOGFjMzAiLCJ1c2VySWQiOiIyODE1MTgxOTMifQ==</vt:lpwstr>
  </property>
</Properties>
</file>