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5669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0"/>
        <w:jc w:val="center"/>
        <w:rPr>
          <w:rFonts w:hint="eastAsia" w:ascii="宋体" w:hAnsi="宋体" w:eastAsia="宋体" w:cs="宋体"/>
          <w:b/>
          <w:bCs/>
          <w:i w:val="0"/>
          <w:iCs w:val="0"/>
          <w:caps w:val="0"/>
          <w:color w:val="616161"/>
          <w:spacing w:val="0"/>
          <w:kern w:val="0"/>
          <w:sz w:val="32"/>
          <w:szCs w:val="32"/>
          <w:lang w:val="en-US" w:eastAsia="zh-CN" w:bidi="ar"/>
        </w:rPr>
      </w:pPr>
      <w:r>
        <w:rPr>
          <w:rFonts w:hint="eastAsia" w:ascii="宋体" w:hAnsi="宋体" w:eastAsia="宋体" w:cs="宋体"/>
          <w:b/>
          <w:bCs/>
          <w:i w:val="0"/>
          <w:iCs w:val="0"/>
          <w:caps w:val="0"/>
          <w:color w:val="616161"/>
          <w:spacing w:val="0"/>
          <w:kern w:val="0"/>
          <w:sz w:val="32"/>
          <w:szCs w:val="32"/>
          <w:lang w:val="en-US" w:eastAsia="zh-CN" w:bidi="ar"/>
        </w:rPr>
        <w:t>浙江大学医学院附属第一医院城站院区及沿途卫生所</w:t>
      </w:r>
    </w:p>
    <w:p w14:paraId="149D490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0"/>
        <w:jc w:val="center"/>
        <w:rPr>
          <w:rFonts w:hint="eastAsia" w:ascii="宋体" w:hAnsi="宋体" w:eastAsia="宋体" w:cs="宋体"/>
          <w:b/>
          <w:bCs/>
          <w:i w:val="0"/>
          <w:iCs w:val="0"/>
          <w:caps w:val="0"/>
          <w:color w:val="616161"/>
          <w:spacing w:val="0"/>
          <w:kern w:val="0"/>
          <w:sz w:val="32"/>
          <w:szCs w:val="32"/>
          <w:lang w:val="en-US" w:eastAsia="zh-CN" w:bidi="ar"/>
        </w:rPr>
      </w:pPr>
      <w:r>
        <w:rPr>
          <w:rFonts w:hint="eastAsia" w:ascii="宋体" w:hAnsi="宋体" w:eastAsia="宋体" w:cs="宋体"/>
          <w:b/>
          <w:bCs/>
          <w:i w:val="0"/>
          <w:iCs w:val="0"/>
          <w:caps w:val="0"/>
          <w:color w:val="616161"/>
          <w:spacing w:val="0"/>
          <w:kern w:val="0"/>
          <w:sz w:val="32"/>
          <w:szCs w:val="32"/>
          <w:lang w:val="en-US" w:eastAsia="zh-CN" w:bidi="ar"/>
        </w:rPr>
        <w:t>房屋结构安全性鉴定考察调研公告</w:t>
      </w:r>
    </w:p>
    <w:p w14:paraId="1B6FD17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0"/>
        <w:jc w:val="center"/>
        <w:rPr>
          <w:rFonts w:hint="eastAsia" w:ascii="宋体" w:hAnsi="宋体" w:eastAsia="宋体" w:cs="宋体"/>
          <w:b/>
          <w:bCs/>
          <w:i w:val="0"/>
          <w:iCs w:val="0"/>
          <w:caps w:val="0"/>
          <w:color w:val="616161"/>
          <w:spacing w:val="0"/>
          <w:kern w:val="0"/>
          <w:sz w:val="30"/>
          <w:szCs w:val="30"/>
          <w:lang w:val="en-US" w:eastAsia="zh-CN" w:bidi="ar"/>
        </w:rPr>
      </w:pPr>
    </w:p>
    <w:p w14:paraId="1A0FB30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600" w:firstLineChars="200"/>
        <w:jc w:val="left"/>
        <w:rPr>
          <w:rFonts w:hint="eastAsia" w:ascii="宋体" w:hAnsi="宋体" w:eastAsia="宋体" w:cs="宋体"/>
          <w:i w:val="0"/>
          <w:iCs w:val="0"/>
          <w:caps w:val="0"/>
          <w:color w:val="616161"/>
          <w:spacing w:val="0"/>
          <w:kern w:val="0"/>
          <w:sz w:val="30"/>
          <w:szCs w:val="30"/>
          <w:lang w:val="en-US" w:eastAsia="zh-CN" w:bidi="ar"/>
        </w:rPr>
      </w:pPr>
      <w:r>
        <w:rPr>
          <w:rFonts w:hint="eastAsia" w:ascii="宋体" w:hAnsi="宋体" w:eastAsia="宋体" w:cs="宋体"/>
          <w:i w:val="0"/>
          <w:iCs w:val="0"/>
          <w:caps w:val="0"/>
          <w:color w:val="616161"/>
          <w:spacing w:val="0"/>
          <w:kern w:val="0"/>
          <w:sz w:val="30"/>
          <w:szCs w:val="30"/>
          <w:lang w:val="en-US" w:eastAsia="zh-CN" w:bidi="ar"/>
        </w:rPr>
        <w:t>根据招标投标法及省、市招投标相关规定，为进一步推进城站院区及沿途卫生所房屋结构</w:t>
      </w:r>
      <w:r>
        <w:rPr>
          <w:rFonts w:hint="eastAsia" w:ascii="宋体" w:hAnsi="宋体" w:eastAsia="宋体" w:cs="宋体"/>
          <w:b w:val="0"/>
          <w:bCs w:val="0"/>
          <w:i w:val="0"/>
          <w:iCs w:val="0"/>
          <w:caps w:val="0"/>
          <w:color w:val="616161"/>
          <w:spacing w:val="0"/>
          <w:kern w:val="0"/>
          <w:sz w:val="28"/>
          <w:szCs w:val="28"/>
          <w:lang w:val="en-US" w:eastAsia="zh-CN" w:bidi="ar"/>
        </w:rPr>
        <w:t>安全性鉴定</w:t>
      </w:r>
      <w:r>
        <w:rPr>
          <w:rFonts w:hint="eastAsia" w:ascii="宋体" w:hAnsi="宋体" w:eastAsia="宋体" w:cs="宋体"/>
          <w:i w:val="0"/>
          <w:iCs w:val="0"/>
          <w:caps w:val="0"/>
          <w:color w:val="616161"/>
          <w:spacing w:val="0"/>
          <w:kern w:val="0"/>
          <w:sz w:val="30"/>
          <w:szCs w:val="30"/>
          <w:lang w:val="en-US" w:eastAsia="zh-CN" w:bidi="ar"/>
        </w:rPr>
        <w:t>项目招投标工作，我院拟对浙江大学医学院附属第一医院城站院区及沿途卫生所房屋结构安全性鉴定进行公开考察调研，现将考察调研相关事宜公告如下，欢迎符合条件的单位报名参加。</w:t>
      </w:r>
    </w:p>
    <w:p w14:paraId="0650418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0"/>
        <w:jc w:val="center"/>
        <w:rPr>
          <w:rFonts w:hint="eastAsia" w:ascii="宋体" w:hAnsi="宋体" w:eastAsia="宋体" w:cs="宋体"/>
          <w:b/>
          <w:bCs/>
          <w:i w:val="0"/>
          <w:iCs w:val="0"/>
          <w:caps w:val="0"/>
          <w:color w:val="616161"/>
          <w:spacing w:val="0"/>
          <w:kern w:val="0"/>
          <w:sz w:val="32"/>
          <w:szCs w:val="32"/>
          <w:lang w:val="en-US" w:eastAsia="zh-CN" w:bidi="ar"/>
        </w:rPr>
      </w:pPr>
      <w:r>
        <w:rPr>
          <w:rFonts w:hint="eastAsia" w:ascii="宋体" w:hAnsi="宋体" w:eastAsia="宋体" w:cs="宋体"/>
          <w:b/>
          <w:bCs/>
          <w:i w:val="0"/>
          <w:iCs w:val="0"/>
          <w:caps w:val="0"/>
          <w:color w:val="616161"/>
          <w:spacing w:val="0"/>
          <w:kern w:val="0"/>
          <w:sz w:val="30"/>
          <w:szCs w:val="30"/>
          <w:lang w:val="en-US" w:eastAsia="zh-CN" w:bidi="ar"/>
        </w:rPr>
        <w:t>一、项目名称：</w:t>
      </w:r>
      <w:r>
        <w:rPr>
          <w:rFonts w:hint="eastAsia" w:ascii="宋体" w:hAnsi="宋体" w:eastAsia="宋体" w:cs="宋体"/>
          <w:i w:val="0"/>
          <w:iCs w:val="0"/>
          <w:caps w:val="0"/>
          <w:color w:val="616161"/>
          <w:spacing w:val="0"/>
          <w:kern w:val="0"/>
          <w:sz w:val="30"/>
          <w:szCs w:val="30"/>
          <w:lang w:val="en-US" w:eastAsia="zh-CN" w:bidi="ar"/>
        </w:rPr>
        <w:t>浙江大学医学院附属第一医院城站院区及沿途卫生所房屋结构安全性鉴定考察调研公告</w:t>
      </w:r>
    </w:p>
    <w:p w14:paraId="449C4AB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602"/>
        <w:jc w:val="left"/>
        <w:rPr>
          <w:rFonts w:hint="eastAsia" w:ascii="宋体" w:hAnsi="宋体" w:eastAsia="宋体" w:cs="宋体"/>
          <w:i w:val="0"/>
          <w:iCs w:val="0"/>
          <w:caps w:val="0"/>
          <w:color w:val="616161"/>
          <w:spacing w:val="0"/>
          <w:sz w:val="14"/>
          <w:szCs w:val="14"/>
        </w:rPr>
      </w:pPr>
    </w:p>
    <w:p w14:paraId="55CD848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602"/>
        <w:jc w:val="left"/>
        <w:rPr>
          <w:rFonts w:hint="default" w:ascii="宋体" w:hAnsi="宋体" w:eastAsia="宋体" w:cs="宋体"/>
          <w:i w:val="0"/>
          <w:iCs w:val="0"/>
          <w:caps w:val="0"/>
          <w:color w:val="616161"/>
          <w:spacing w:val="0"/>
          <w:sz w:val="14"/>
          <w:szCs w:val="14"/>
          <w:lang w:val="en-US"/>
        </w:rPr>
      </w:pPr>
      <w:r>
        <w:rPr>
          <w:rFonts w:hint="eastAsia" w:ascii="宋体" w:hAnsi="宋体" w:eastAsia="宋体" w:cs="宋体"/>
          <w:b/>
          <w:bCs/>
          <w:i w:val="0"/>
          <w:iCs w:val="0"/>
          <w:caps w:val="0"/>
          <w:color w:val="616161"/>
          <w:spacing w:val="0"/>
          <w:kern w:val="0"/>
          <w:sz w:val="30"/>
          <w:szCs w:val="30"/>
          <w:lang w:val="en-US" w:eastAsia="zh-CN" w:bidi="ar"/>
        </w:rPr>
        <w:t>二、项目概况及</w:t>
      </w:r>
      <w:r>
        <w:rPr>
          <w:rFonts w:hint="eastAsia" w:ascii="宋体" w:hAnsi="宋体" w:cs="宋体"/>
          <w:b/>
          <w:bCs/>
          <w:i w:val="0"/>
          <w:iCs w:val="0"/>
          <w:caps w:val="0"/>
          <w:color w:val="616161"/>
          <w:spacing w:val="0"/>
          <w:kern w:val="0"/>
          <w:sz w:val="30"/>
          <w:szCs w:val="30"/>
          <w:lang w:val="en-US" w:eastAsia="zh-CN" w:bidi="ar"/>
        </w:rPr>
        <w:t>工程</w:t>
      </w:r>
      <w:r>
        <w:rPr>
          <w:rFonts w:hint="eastAsia" w:ascii="宋体" w:hAnsi="宋体" w:eastAsia="宋体" w:cs="宋体"/>
          <w:b/>
          <w:bCs/>
          <w:i w:val="0"/>
          <w:iCs w:val="0"/>
          <w:caps w:val="0"/>
          <w:color w:val="616161"/>
          <w:spacing w:val="0"/>
          <w:kern w:val="0"/>
          <w:sz w:val="30"/>
          <w:szCs w:val="30"/>
          <w:lang w:val="en-US" w:eastAsia="zh-CN" w:bidi="ar"/>
        </w:rPr>
        <w:t>实施范围</w:t>
      </w:r>
    </w:p>
    <w:p w14:paraId="76565ED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602"/>
        <w:jc w:val="left"/>
        <w:rPr>
          <w:rFonts w:hint="default" w:ascii="宋体" w:hAnsi="宋体" w:eastAsia="宋体" w:cs="宋体"/>
          <w:b w:val="0"/>
          <w:bCs w:val="0"/>
          <w:i w:val="0"/>
          <w:iCs w:val="0"/>
          <w:caps w:val="0"/>
          <w:color w:val="616161"/>
          <w:spacing w:val="0"/>
          <w:kern w:val="0"/>
          <w:sz w:val="30"/>
          <w:szCs w:val="30"/>
          <w:lang w:val="en-US" w:eastAsia="zh-CN" w:bidi="ar"/>
        </w:rPr>
      </w:pPr>
      <w:r>
        <w:rPr>
          <w:rFonts w:hint="eastAsia" w:ascii="宋体" w:hAnsi="宋体" w:eastAsia="宋体" w:cs="宋体"/>
          <w:b w:val="0"/>
          <w:bCs w:val="0"/>
          <w:i w:val="0"/>
          <w:iCs w:val="0"/>
          <w:caps w:val="0"/>
          <w:color w:val="616161"/>
          <w:spacing w:val="0"/>
          <w:kern w:val="0"/>
          <w:sz w:val="30"/>
          <w:szCs w:val="30"/>
          <w:lang w:val="en-US" w:eastAsia="zh-CN" w:bidi="ar"/>
        </w:rPr>
        <w:t>1、浙江大学医学院附属第一医院城站院区及沿途卫生所。</w:t>
      </w:r>
    </w:p>
    <w:p w14:paraId="04BFBBD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602"/>
        <w:jc w:val="left"/>
        <w:rPr>
          <w:rFonts w:hint="eastAsia" w:ascii="宋体" w:hAnsi="宋体" w:eastAsia="宋体" w:cs="宋体"/>
          <w:b w:val="0"/>
          <w:bCs w:val="0"/>
          <w:i w:val="0"/>
          <w:iCs w:val="0"/>
          <w:caps w:val="0"/>
          <w:color w:val="616161"/>
          <w:spacing w:val="0"/>
          <w:kern w:val="0"/>
          <w:sz w:val="30"/>
          <w:szCs w:val="30"/>
          <w:lang w:val="en-US" w:eastAsia="zh-CN" w:bidi="ar"/>
        </w:rPr>
      </w:pPr>
      <w:r>
        <w:rPr>
          <w:rFonts w:hint="eastAsia" w:ascii="宋体" w:hAnsi="宋体" w:eastAsia="宋体" w:cs="宋体"/>
          <w:b w:val="0"/>
          <w:bCs w:val="0"/>
          <w:i w:val="0"/>
          <w:iCs w:val="0"/>
          <w:caps w:val="0"/>
          <w:color w:val="616161"/>
          <w:spacing w:val="0"/>
          <w:kern w:val="0"/>
          <w:sz w:val="30"/>
          <w:szCs w:val="30"/>
          <w:lang w:val="en-US" w:eastAsia="zh-CN" w:bidi="ar"/>
        </w:rPr>
        <w:t>2、本次招标范围主要包括城站院区及沿途卫生所区域内建筑的房屋结构安全性鉴定等。</w:t>
      </w:r>
    </w:p>
    <w:p w14:paraId="0F63E42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602"/>
        <w:jc w:val="left"/>
        <w:rPr>
          <w:rFonts w:hint="eastAsia" w:ascii="宋体" w:hAnsi="宋体" w:eastAsia="宋体" w:cs="宋体"/>
          <w:i w:val="0"/>
          <w:iCs w:val="0"/>
          <w:caps w:val="0"/>
          <w:color w:val="616161"/>
          <w:spacing w:val="0"/>
          <w:sz w:val="14"/>
          <w:szCs w:val="14"/>
        </w:rPr>
      </w:pPr>
      <w:r>
        <w:rPr>
          <w:rFonts w:hint="eastAsia" w:ascii="宋体" w:hAnsi="宋体" w:eastAsia="宋体" w:cs="宋体"/>
          <w:b/>
          <w:bCs/>
          <w:i w:val="0"/>
          <w:iCs w:val="0"/>
          <w:caps w:val="0"/>
          <w:color w:val="616161"/>
          <w:spacing w:val="0"/>
          <w:kern w:val="0"/>
          <w:sz w:val="30"/>
          <w:szCs w:val="30"/>
          <w:lang w:val="en-US" w:eastAsia="zh-CN" w:bidi="ar"/>
        </w:rPr>
        <w:t>三、</w:t>
      </w:r>
      <w:r>
        <w:rPr>
          <w:rFonts w:hint="eastAsia" w:ascii="宋体" w:hAnsi="宋体" w:cs="宋体"/>
          <w:b/>
          <w:bCs/>
          <w:i w:val="0"/>
          <w:iCs w:val="0"/>
          <w:caps w:val="0"/>
          <w:color w:val="616161"/>
          <w:spacing w:val="0"/>
          <w:kern w:val="0"/>
          <w:sz w:val="30"/>
          <w:szCs w:val="30"/>
          <w:lang w:val="en-US" w:eastAsia="zh-CN" w:bidi="ar"/>
        </w:rPr>
        <w:t>企业</w:t>
      </w:r>
      <w:r>
        <w:rPr>
          <w:rFonts w:hint="eastAsia" w:ascii="宋体" w:hAnsi="宋体" w:eastAsia="宋体" w:cs="宋体"/>
          <w:b/>
          <w:bCs/>
          <w:i w:val="0"/>
          <w:iCs w:val="0"/>
          <w:caps w:val="0"/>
          <w:color w:val="616161"/>
          <w:spacing w:val="0"/>
          <w:kern w:val="0"/>
          <w:sz w:val="30"/>
          <w:szCs w:val="30"/>
          <w:lang w:val="en-US" w:eastAsia="zh-CN" w:bidi="ar"/>
        </w:rPr>
        <w:t>基本要求：</w:t>
      </w:r>
    </w:p>
    <w:p w14:paraId="069D5F8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567"/>
        <w:jc w:val="left"/>
        <w:rPr>
          <w:rFonts w:hint="eastAsia" w:ascii="宋体" w:hAnsi="宋体" w:eastAsia="宋体" w:cs="宋体"/>
          <w:i w:val="0"/>
          <w:iCs w:val="0"/>
          <w:caps w:val="0"/>
          <w:color w:val="616161"/>
          <w:spacing w:val="0"/>
          <w:kern w:val="0"/>
          <w:sz w:val="32"/>
          <w:szCs w:val="32"/>
          <w:lang w:val="en-US" w:eastAsia="zh-CN" w:bidi="ar"/>
        </w:rPr>
      </w:pPr>
      <w:r>
        <w:rPr>
          <w:rFonts w:hint="eastAsia" w:ascii="宋体" w:hAnsi="宋体" w:eastAsia="宋体" w:cs="宋体"/>
          <w:i w:val="0"/>
          <w:iCs w:val="0"/>
          <w:caps w:val="0"/>
          <w:color w:val="616161"/>
          <w:spacing w:val="0"/>
          <w:kern w:val="0"/>
          <w:sz w:val="32"/>
          <w:szCs w:val="32"/>
          <w:lang w:val="en-US" w:eastAsia="zh-CN" w:bidi="ar"/>
        </w:rPr>
        <w:t>1. 投标人须在中华人民共和国境内注册，具有独立承担民事责任能力的独立法人；</w:t>
      </w:r>
    </w:p>
    <w:p w14:paraId="7DD391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567"/>
        <w:jc w:val="left"/>
        <w:rPr>
          <w:rFonts w:hint="eastAsia" w:ascii="宋体" w:hAnsi="宋体" w:eastAsia="宋体" w:cs="宋体"/>
          <w:i w:val="0"/>
          <w:iCs w:val="0"/>
          <w:caps w:val="0"/>
          <w:color w:val="616161"/>
          <w:spacing w:val="0"/>
          <w:kern w:val="0"/>
          <w:sz w:val="32"/>
          <w:szCs w:val="32"/>
          <w:lang w:val="en-US" w:eastAsia="zh-CN" w:bidi="ar"/>
        </w:rPr>
      </w:pPr>
      <w:r>
        <w:rPr>
          <w:rFonts w:hint="eastAsia" w:ascii="宋体" w:hAnsi="宋体" w:eastAsia="宋体" w:cs="宋体"/>
          <w:i w:val="0"/>
          <w:iCs w:val="0"/>
          <w:caps w:val="0"/>
          <w:color w:val="616161"/>
          <w:spacing w:val="0"/>
          <w:kern w:val="0"/>
          <w:sz w:val="32"/>
          <w:szCs w:val="32"/>
          <w:lang w:val="en-US" w:eastAsia="zh-CN" w:bidi="ar"/>
        </w:rPr>
        <w:t>2. 投标人须具有建设行政主管部门核发的**工程设计综合甲级资质，或建筑行业设计甲级资质，或建筑行业（建筑工程）设计甲级资质**（资质范围包含建筑结构专业）；</w:t>
      </w:r>
    </w:p>
    <w:p w14:paraId="357435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567"/>
        <w:jc w:val="left"/>
        <w:rPr>
          <w:rFonts w:hint="eastAsia" w:ascii="宋体" w:hAnsi="宋体" w:eastAsia="宋体" w:cs="宋体"/>
          <w:i w:val="0"/>
          <w:iCs w:val="0"/>
          <w:caps w:val="0"/>
          <w:color w:val="616161"/>
          <w:spacing w:val="0"/>
          <w:kern w:val="0"/>
          <w:sz w:val="32"/>
          <w:szCs w:val="32"/>
          <w:lang w:val="en-US" w:eastAsia="zh-CN" w:bidi="ar"/>
        </w:rPr>
      </w:pPr>
      <w:r>
        <w:rPr>
          <w:rFonts w:hint="eastAsia" w:ascii="宋体" w:hAnsi="宋体" w:eastAsia="宋体" w:cs="宋体"/>
          <w:i w:val="0"/>
          <w:iCs w:val="0"/>
          <w:caps w:val="0"/>
          <w:color w:val="616161"/>
          <w:spacing w:val="0"/>
          <w:kern w:val="0"/>
          <w:sz w:val="32"/>
          <w:szCs w:val="32"/>
          <w:lang w:val="en-US" w:eastAsia="zh-CN" w:bidi="ar"/>
        </w:rPr>
        <w:t>3. 拟派本项目项目负责人须具备**一级注册结构工程师、一级注册建筑师、注册电气工程师、注册公用设备工程师**其中一项注册执业资格；</w:t>
      </w:r>
    </w:p>
    <w:p w14:paraId="44F9BFD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567"/>
        <w:jc w:val="left"/>
        <w:rPr>
          <w:rFonts w:hint="eastAsia" w:ascii="宋体" w:hAnsi="宋体" w:eastAsia="宋体" w:cs="宋体"/>
          <w:i w:val="0"/>
          <w:iCs w:val="0"/>
          <w:caps w:val="0"/>
          <w:color w:val="616161"/>
          <w:spacing w:val="0"/>
          <w:kern w:val="0"/>
          <w:sz w:val="32"/>
          <w:szCs w:val="32"/>
          <w:lang w:val="en-US" w:eastAsia="zh-CN" w:bidi="ar"/>
        </w:rPr>
      </w:pPr>
      <w:r>
        <w:rPr>
          <w:rFonts w:hint="eastAsia" w:ascii="宋体" w:hAnsi="宋体" w:eastAsia="宋体" w:cs="宋体"/>
          <w:i w:val="0"/>
          <w:iCs w:val="0"/>
          <w:caps w:val="0"/>
          <w:color w:val="616161"/>
          <w:spacing w:val="0"/>
          <w:kern w:val="0"/>
          <w:sz w:val="32"/>
          <w:szCs w:val="32"/>
          <w:lang w:val="en-US" w:eastAsia="zh-CN" w:bidi="ar"/>
        </w:rPr>
        <w:t>4. 本项目**不接受联合体投标**。</w:t>
      </w:r>
    </w:p>
    <w:p w14:paraId="6BE84A6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567"/>
        <w:jc w:val="left"/>
        <w:rPr>
          <w:rFonts w:hint="eastAsia" w:ascii="宋体" w:hAnsi="宋体" w:eastAsia="宋体" w:cs="宋体"/>
          <w:i w:val="0"/>
          <w:iCs w:val="0"/>
          <w:caps w:val="0"/>
          <w:color w:val="616161"/>
          <w:spacing w:val="0"/>
          <w:kern w:val="0"/>
          <w:sz w:val="30"/>
          <w:szCs w:val="30"/>
          <w:lang w:val="en-US" w:eastAsia="zh-CN" w:bidi="ar"/>
        </w:rPr>
      </w:pPr>
      <w:r>
        <w:rPr>
          <w:rFonts w:hint="eastAsia" w:ascii="宋体" w:hAnsi="宋体" w:eastAsia="宋体" w:cs="宋体"/>
          <w:i w:val="0"/>
          <w:iCs w:val="0"/>
          <w:caps w:val="0"/>
          <w:color w:val="616161"/>
          <w:spacing w:val="0"/>
          <w:kern w:val="0"/>
          <w:sz w:val="32"/>
          <w:szCs w:val="32"/>
          <w:lang w:val="en-US" w:eastAsia="zh-CN" w:bidi="ar"/>
        </w:rPr>
        <w:t>5.</w:t>
      </w:r>
      <w:r>
        <w:rPr>
          <w:rFonts w:hint="eastAsia" w:ascii="宋体" w:hAnsi="宋体" w:cs="宋体"/>
          <w:i w:val="0"/>
          <w:iCs w:val="0"/>
          <w:caps w:val="0"/>
          <w:color w:val="616161"/>
          <w:spacing w:val="0"/>
          <w:kern w:val="0"/>
          <w:sz w:val="32"/>
          <w:szCs w:val="32"/>
          <w:lang w:val="en-US" w:eastAsia="zh-CN" w:bidi="ar"/>
        </w:rPr>
        <w:t xml:space="preserve"> </w:t>
      </w:r>
      <w:r>
        <w:rPr>
          <w:rFonts w:hint="eastAsia" w:ascii="宋体" w:hAnsi="宋体" w:eastAsia="宋体" w:cs="宋体"/>
          <w:i w:val="0"/>
          <w:iCs w:val="0"/>
          <w:caps w:val="0"/>
          <w:color w:val="616161"/>
          <w:spacing w:val="0"/>
          <w:kern w:val="0"/>
          <w:sz w:val="32"/>
          <w:szCs w:val="32"/>
          <w:lang w:val="en-US" w:eastAsia="zh-CN" w:bidi="ar"/>
        </w:rPr>
        <w:t>企业</w:t>
      </w:r>
      <w:r>
        <w:rPr>
          <w:rFonts w:hint="eastAsia" w:ascii="宋体" w:hAnsi="宋体" w:eastAsia="宋体" w:cs="宋体"/>
          <w:i w:val="0"/>
          <w:iCs w:val="0"/>
          <w:caps w:val="0"/>
          <w:color w:val="616161"/>
          <w:spacing w:val="0"/>
          <w:kern w:val="0"/>
          <w:sz w:val="30"/>
          <w:szCs w:val="30"/>
          <w:lang w:val="en-US" w:eastAsia="zh-CN" w:bidi="ar"/>
        </w:rPr>
        <w:t>未被列入建筑市场严重失信名单（以全国建筑市场监管公共服务平台黑名单记录、失信联合惩戒记录和浙江省建筑市场监管公共服务系统严重失信名单的信息为准）；</w:t>
      </w:r>
    </w:p>
    <w:p w14:paraId="02FCD13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567"/>
        <w:jc w:val="left"/>
        <w:rPr>
          <w:rFonts w:hint="default" w:ascii="宋体" w:hAnsi="宋体" w:eastAsia="宋体" w:cs="宋体"/>
          <w:b/>
          <w:bCs/>
          <w:i w:val="0"/>
          <w:iCs w:val="0"/>
          <w:caps w:val="0"/>
          <w:color w:val="616161"/>
          <w:spacing w:val="0"/>
          <w:kern w:val="0"/>
          <w:sz w:val="30"/>
          <w:szCs w:val="30"/>
          <w:lang w:val="en-US" w:eastAsia="zh-CN" w:bidi="ar"/>
        </w:rPr>
      </w:pPr>
      <w:r>
        <w:rPr>
          <w:rFonts w:hint="eastAsia" w:ascii="宋体" w:hAnsi="宋体" w:eastAsia="宋体" w:cs="宋体"/>
          <w:b/>
          <w:bCs/>
          <w:i w:val="0"/>
          <w:iCs w:val="0"/>
          <w:caps w:val="0"/>
          <w:color w:val="616161"/>
          <w:spacing w:val="0"/>
          <w:kern w:val="0"/>
          <w:sz w:val="30"/>
          <w:szCs w:val="30"/>
          <w:lang w:val="en-US" w:eastAsia="zh-CN" w:bidi="ar"/>
        </w:rPr>
        <w:t>特别说明：上述要求仅为考察调研基本要求，非招标资格条件要求，最终招标资格条件要求以公开发布的招标公告为准。</w:t>
      </w:r>
    </w:p>
    <w:p w14:paraId="58ADA17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602"/>
        <w:jc w:val="left"/>
        <w:rPr>
          <w:rFonts w:hint="default" w:ascii="宋体" w:hAnsi="宋体" w:eastAsia="宋体" w:cs="宋体"/>
          <w:b/>
          <w:bCs/>
          <w:i w:val="0"/>
          <w:iCs w:val="0"/>
          <w:caps w:val="0"/>
          <w:color w:val="616161"/>
          <w:spacing w:val="0"/>
          <w:kern w:val="0"/>
          <w:sz w:val="30"/>
          <w:szCs w:val="30"/>
          <w:lang w:val="en-US" w:eastAsia="zh-CN" w:bidi="ar"/>
        </w:rPr>
      </w:pPr>
      <w:r>
        <w:rPr>
          <w:rFonts w:hint="eastAsia" w:ascii="宋体" w:hAnsi="宋体" w:eastAsia="宋体" w:cs="宋体"/>
          <w:b/>
          <w:bCs/>
          <w:i w:val="0"/>
          <w:iCs w:val="0"/>
          <w:caps w:val="0"/>
          <w:color w:val="616161"/>
          <w:spacing w:val="0"/>
          <w:kern w:val="0"/>
          <w:sz w:val="30"/>
          <w:szCs w:val="30"/>
          <w:lang w:val="en-US" w:eastAsia="zh-CN" w:bidi="ar"/>
        </w:rPr>
        <w:t>四、</w:t>
      </w:r>
      <w:r>
        <w:rPr>
          <w:rFonts w:hint="eastAsia" w:ascii="宋体" w:hAnsi="宋体" w:cs="宋体"/>
          <w:b/>
          <w:bCs/>
          <w:i w:val="0"/>
          <w:iCs w:val="0"/>
          <w:caps w:val="0"/>
          <w:color w:val="616161"/>
          <w:spacing w:val="0"/>
          <w:kern w:val="0"/>
          <w:sz w:val="30"/>
          <w:szCs w:val="30"/>
          <w:lang w:val="en-US" w:eastAsia="zh-CN" w:bidi="ar"/>
        </w:rPr>
        <w:t>考察</w:t>
      </w:r>
      <w:r>
        <w:rPr>
          <w:rFonts w:hint="eastAsia" w:ascii="宋体" w:hAnsi="宋体" w:eastAsia="宋体" w:cs="宋体"/>
          <w:b/>
          <w:bCs/>
          <w:i w:val="0"/>
          <w:iCs w:val="0"/>
          <w:caps w:val="0"/>
          <w:color w:val="616161"/>
          <w:spacing w:val="0"/>
          <w:kern w:val="0"/>
          <w:sz w:val="30"/>
          <w:szCs w:val="30"/>
          <w:lang w:val="en-US" w:eastAsia="zh-CN" w:bidi="ar"/>
        </w:rPr>
        <w:t>调研程序、时间、地点</w:t>
      </w:r>
    </w:p>
    <w:p w14:paraId="17E863A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600"/>
        <w:jc w:val="both"/>
        <w:rPr>
          <w:rFonts w:hint="eastAsia" w:ascii="宋体" w:hAnsi="宋体" w:eastAsia="宋体" w:cs="宋体"/>
          <w:i w:val="0"/>
          <w:iCs w:val="0"/>
          <w:caps w:val="0"/>
          <w:color w:val="616161"/>
          <w:spacing w:val="0"/>
          <w:sz w:val="21"/>
          <w:szCs w:val="21"/>
          <w:highlight w:val="none"/>
        </w:rPr>
      </w:pPr>
      <w:r>
        <w:rPr>
          <w:rFonts w:hint="eastAsia" w:ascii="宋体" w:hAnsi="宋体" w:eastAsia="宋体" w:cs="宋体"/>
          <w:i w:val="0"/>
          <w:iCs w:val="0"/>
          <w:caps w:val="0"/>
          <w:color w:val="616161"/>
          <w:spacing w:val="0"/>
          <w:kern w:val="0"/>
          <w:sz w:val="30"/>
          <w:szCs w:val="30"/>
          <w:lang w:val="en-US" w:eastAsia="zh-CN" w:bidi="ar"/>
        </w:rPr>
        <w:t>（一）递交考察调研报名资料：符合上述基本要求并有参加考察调研意向的单位在报名截止时间2026年9月2</w:t>
      </w:r>
      <w:r>
        <w:rPr>
          <w:rFonts w:hint="eastAsia" w:ascii="宋体" w:hAnsi="宋体" w:cs="宋体"/>
          <w:i w:val="0"/>
          <w:iCs w:val="0"/>
          <w:caps w:val="0"/>
          <w:color w:val="616161"/>
          <w:spacing w:val="0"/>
          <w:kern w:val="0"/>
          <w:sz w:val="30"/>
          <w:szCs w:val="30"/>
          <w:lang w:val="en-US" w:eastAsia="zh-CN" w:bidi="ar"/>
        </w:rPr>
        <w:t>8</w:t>
      </w:r>
      <w:r>
        <w:rPr>
          <w:rFonts w:hint="eastAsia" w:ascii="宋体" w:hAnsi="宋体" w:eastAsia="宋体" w:cs="宋体"/>
          <w:i w:val="0"/>
          <w:iCs w:val="0"/>
          <w:caps w:val="0"/>
          <w:color w:val="616161"/>
          <w:spacing w:val="0"/>
          <w:kern w:val="0"/>
          <w:sz w:val="30"/>
          <w:szCs w:val="30"/>
          <w:lang w:val="en-US" w:eastAsia="zh-CN" w:bidi="ar"/>
        </w:rPr>
        <w:t>日18:00时前按下列要求编制报名资料并盖章扫描提交（邮件主题：</w:t>
      </w:r>
      <w:r>
        <w:rPr>
          <w:rFonts w:hint="eastAsia" w:ascii="宋体" w:hAnsi="宋体" w:eastAsia="宋体" w:cs="宋体"/>
          <w:b/>
          <w:bCs/>
          <w:i w:val="0"/>
          <w:iCs w:val="0"/>
          <w:caps w:val="0"/>
          <w:color w:val="616161"/>
          <w:spacing w:val="0"/>
          <w:kern w:val="0"/>
          <w:sz w:val="32"/>
          <w:szCs w:val="32"/>
          <w:lang w:val="en-US" w:eastAsia="zh-CN" w:bidi="ar"/>
        </w:rPr>
        <w:t>城站院区及沿途卫生所</w:t>
      </w:r>
      <w:r>
        <w:rPr>
          <w:rFonts w:hint="eastAsia" w:ascii="宋体" w:hAnsi="宋体" w:cs="宋体"/>
          <w:b/>
          <w:bCs/>
          <w:i w:val="0"/>
          <w:iCs w:val="0"/>
          <w:caps w:val="0"/>
          <w:color w:val="616161"/>
          <w:spacing w:val="0"/>
          <w:kern w:val="0"/>
          <w:sz w:val="32"/>
          <w:szCs w:val="32"/>
          <w:lang w:val="en-US" w:eastAsia="zh-CN" w:bidi="ar"/>
        </w:rPr>
        <w:t>结构安全性鉴定</w:t>
      </w:r>
      <w:r>
        <w:rPr>
          <w:rFonts w:hint="eastAsia" w:ascii="宋体" w:hAnsi="宋体" w:eastAsia="宋体" w:cs="宋体"/>
          <w:b w:val="0"/>
          <w:bCs w:val="0"/>
          <w:i w:val="0"/>
          <w:iCs w:val="0"/>
          <w:caps w:val="0"/>
          <w:color w:val="616161"/>
          <w:spacing w:val="0"/>
          <w:kern w:val="0"/>
          <w:sz w:val="30"/>
          <w:szCs w:val="30"/>
          <w:lang w:val="en-US" w:eastAsia="zh-CN" w:bidi="ar"/>
        </w:rPr>
        <w:t>+单位</w:t>
      </w:r>
      <w:r>
        <w:rPr>
          <w:rFonts w:hint="eastAsia" w:ascii="宋体" w:hAnsi="宋体" w:eastAsia="宋体" w:cs="宋体"/>
          <w:b w:val="0"/>
          <w:bCs w:val="0"/>
          <w:i w:val="0"/>
          <w:iCs w:val="0"/>
          <w:caps w:val="0"/>
          <w:color w:val="616161"/>
          <w:spacing w:val="0"/>
          <w:kern w:val="0"/>
          <w:sz w:val="30"/>
          <w:szCs w:val="30"/>
          <w:highlight w:val="none"/>
          <w:lang w:val="en-US" w:eastAsia="zh-CN" w:bidi="ar"/>
        </w:rPr>
        <w:t>名称</w:t>
      </w:r>
      <w:r>
        <w:rPr>
          <w:rFonts w:hint="eastAsia" w:ascii="宋体" w:hAnsi="宋体" w:eastAsia="宋体" w:cs="宋体"/>
          <w:i w:val="0"/>
          <w:iCs w:val="0"/>
          <w:caps w:val="0"/>
          <w:color w:val="616161"/>
          <w:spacing w:val="0"/>
          <w:kern w:val="0"/>
          <w:sz w:val="30"/>
          <w:szCs w:val="30"/>
          <w:highlight w:val="none"/>
          <w:lang w:val="en-US" w:eastAsia="zh-CN" w:bidi="ar"/>
        </w:rPr>
        <w:t>）至邮箱：zyyyjjzwb@163.com。</w:t>
      </w:r>
    </w:p>
    <w:p w14:paraId="5C31819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567"/>
        <w:jc w:val="left"/>
        <w:rPr>
          <w:rFonts w:hint="eastAsia" w:ascii="宋体" w:hAnsi="宋体" w:eastAsia="宋体" w:cs="宋体"/>
          <w:i w:val="0"/>
          <w:iCs w:val="0"/>
          <w:caps w:val="0"/>
          <w:color w:val="616161"/>
          <w:spacing w:val="0"/>
          <w:kern w:val="0"/>
          <w:sz w:val="30"/>
          <w:szCs w:val="30"/>
          <w:highlight w:val="none"/>
          <w:lang w:val="en-US" w:eastAsia="zh-CN" w:bidi="ar"/>
        </w:rPr>
      </w:pPr>
      <w:r>
        <w:rPr>
          <w:rFonts w:hint="eastAsia" w:ascii="宋体" w:hAnsi="宋体" w:eastAsia="宋体" w:cs="宋体"/>
          <w:i w:val="0"/>
          <w:iCs w:val="0"/>
          <w:caps w:val="0"/>
          <w:color w:val="616161"/>
          <w:spacing w:val="0"/>
          <w:kern w:val="0"/>
          <w:sz w:val="30"/>
          <w:szCs w:val="30"/>
          <w:highlight w:val="none"/>
          <w:lang w:val="en-US" w:eastAsia="zh-CN" w:bidi="ar"/>
        </w:rPr>
        <w:t>1.营业执照、资质证书及动态核查查询结果、安全生产许可证及三类人员“A”类证书、</w:t>
      </w:r>
      <w:r>
        <w:rPr>
          <w:rFonts w:hint="eastAsia" w:ascii="宋体" w:hAnsi="宋体" w:eastAsia="宋体" w:cs="宋体"/>
          <w:i w:val="0"/>
          <w:iCs w:val="0"/>
          <w:caps w:val="0"/>
          <w:color w:val="616161"/>
          <w:spacing w:val="0"/>
          <w:kern w:val="0"/>
          <w:sz w:val="32"/>
          <w:szCs w:val="32"/>
          <w:highlight w:val="none"/>
          <w:lang w:val="en-US" w:eastAsia="zh-CN" w:bidi="ar"/>
        </w:rPr>
        <w:t>企业</w:t>
      </w:r>
      <w:r>
        <w:rPr>
          <w:rFonts w:hint="eastAsia" w:ascii="宋体" w:hAnsi="宋体" w:eastAsia="宋体" w:cs="宋体"/>
          <w:i w:val="0"/>
          <w:iCs w:val="0"/>
          <w:caps w:val="0"/>
          <w:color w:val="616161"/>
          <w:spacing w:val="0"/>
          <w:kern w:val="0"/>
          <w:sz w:val="30"/>
          <w:szCs w:val="30"/>
          <w:highlight w:val="none"/>
          <w:lang w:val="en-US" w:eastAsia="zh-CN" w:bidi="ar"/>
        </w:rPr>
        <w:t>未被列入建筑市场严重失信名单查询结果。</w:t>
      </w:r>
    </w:p>
    <w:p w14:paraId="598F9D2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567"/>
        <w:jc w:val="left"/>
        <w:rPr>
          <w:rFonts w:hint="eastAsia" w:ascii="宋体" w:hAnsi="宋体" w:eastAsia="宋体" w:cs="宋体"/>
          <w:i w:val="0"/>
          <w:iCs w:val="0"/>
          <w:caps w:val="0"/>
          <w:color w:val="616161"/>
          <w:spacing w:val="0"/>
          <w:kern w:val="0"/>
          <w:sz w:val="30"/>
          <w:szCs w:val="30"/>
          <w:highlight w:val="none"/>
          <w:lang w:val="en-US" w:eastAsia="zh-CN" w:bidi="ar"/>
        </w:rPr>
      </w:pPr>
      <w:r>
        <w:rPr>
          <w:rFonts w:hint="eastAsia" w:ascii="宋体" w:hAnsi="宋体" w:eastAsia="宋体" w:cs="宋体"/>
          <w:i w:val="0"/>
          <w:iCs w:val="0"/>
          <w:caps w:val="0"/>
          <w:color w:val="616161"/>
          <w:spacing w:val="0"/>
          <w:kern w:val="0"/>
          <w:sz w:val="30"/>
          <w:szCs w:val="30"/>
          <w:highlight w:val="none"/>
          <w:lang w:val="en-US" w:eastAsia="zh-CN" w:bidi="ar"/>
        </w:rPr>
        <w:t>2.参加调研经办人授权委托书（注明联系人名称、电话、邮箱）、身份证复印件、近3个月社保缴纳证明；</w:t>
      </w:r>
    </w:p>
    <w:p w14:paraId="1EDF4E1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567"/>
        <w:jc w:val="left"/>
        <w:rPr>
          <w:rFonts w:hint="eastAsia" w:ascii="宋体" w:hAnsi="宋体" w:eastAsia="宋体" w:cs="宋体"/>
          <w:i w:val="0"/>
          <w:iCs w:val="0"/>
          <w:caps w:val="0"/>
          <w:color w:val="616161"/>
          <w:spacing w:val="0"/>
          <w:kern w:val="0"/>
          <w:sz w:val="30"/>
          <w:szCs w:val="30"/>
          <w:highlight w:val="none"/>
          <w:lang w:val="en-US" w:eastAsia="zh-CN" w:bidi="ar"/>
        </w:rPr>
      </w:pPr>
      <w:r>
        <w:rPr>
          <w:rFonts w:hint="eastAsia" w:ascii="宋体" w:hAnsi="宋体" w:eastAsia="宋体" w:cs="宋体"/>
          <w:i w:val="0"/>
          <w:iCs w:val="0"/>
          <w:caps w:val="0"/>
          <w:color w:val="616161"/>
          <w:spacing w:val="0"/>
          <w:kern w:val="0"/>
          <w:sz w:val="30"/>
          <w:szCs w:val="30"/>
          <w:highlight w:val="none"/>
          <w:lang w:val="en-US" w:eastAsia="zh-CN" w:bidi="ar"/>
        </w:rPr>
        <w:t>3.企业综合情况（企业人数规模、财务状况、奖项荣誉、信誉履约）；</w:t>
      </w:r>
    </w:p>
    <w:p w14:paraId="65C30D9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567"/>
        <w:jc w:val="left"/>
        <w:rPr>
          <w:rFonts w:hint="eastAsia" w:ascii="宋体" w:hAnsi="宋体" w:eastAsia="宋体" w:cs="宋体"/>
          <w:i w:val="0"/>
          <w:iCs w:val="0"/>
          <w:caps w:val="0"/>
          <w:color w:val="616161"/>
          <w:spacing w:val="0"/>
          <w:kern w:val="0"/>
          <w:sz w:val="30"/>
          <w:szCs w:val="30"/>
          <w:highlight w:val="none"/>
          <w:lang w:val="en-US" w:eastAsia="zh-CN" w:bidi="ar"/>
        </w:rPr>
      </w:pPr>
      <w:r>
        <w:rPr>
          <w:rFonts w:hint="eastAsia" w:ascii="宋体" w:hAnsi="宋体" w:eastAsia="宋体" w:cs="宋体"/>
          <w:i w:val="0"/>
          <w:iCs w:val="0"/>
          <w:caps w:val="0"/>
          <w:color w:val="616161"/>
          <w:spacing w:val="0"/>
          <w:kern w:val="0"/>
          <w:sz w:val="30"/>
          <w:szCs w:val="30"/>
          <w:highlight w:val="none"/>
          <w:lang w:val="en-US" w:eastAsia="zh-CN" w:bidi="ar"/>
        </w:rPr>
        <w:t>4.</w:t>
      </w:r>
      <w:r>
        <w:rPr>
          <w:rFonts w:hint="eastAsia" w:ascii="宋体" w:hAnsi="宋体" w:eastAsia="宋体" w:cs="宋体"/>
          <w:i w:val="0"/>
          <w:iCs w:val="0"/>
          <w:caps w:val="0"/>
          <w:color w:val="616161"/>
          <w:spacing w:val="0"/>
          <w:kern w:val="0"/>
          <w:sz w:val="30"/>
          <w:szCs w:val="30"/>
          <w:lang w:val="en-US" w:eastAsia="zh-CN" w:bidi="ar"/>
        </w:rPr>
        <w:t>已完成</w:t>
      </w:r>
      <w:r>
        <w:rPr>
          <w:rFonts w:hint="eastAsia" w:ascii="宋体" w:hAnsi="宋体" w:cs="宋体"/>
          <w:i w:val="0"/>
          <w:iCs w:val="0"/>
          <w:caps w:val="0"/>
          <w:color w:val="616161"/>
          <w:spacing w:val="0"/>
          <w:kern w:val="0"/>
          <w:sz w:val="30"/>
          <w:szCs w:val="30"/>
          <w:lang w:val="en-US" w:eastAsia="zh-CN" w:bidi="ar"/>
        </w:rPr>
        <w:t>结构设计</w:t>
      </w:r>
      <w:r>
        <w:rPr>
          <w:rFonts w:hint="eastAsia" w:ascii="宋体" w:hAnsi="宋体" w:eastAsia="宋体" w:cs="宋体"/>
          <w:i w:val="0"/>
          <w:iCs w:val="0"/>
          <w:caps w:val="0"/>
          <w:color w:val="616161"/>
          <w:spacing w:val="0"/>
          <w:kern w:val="0"/>
          <w:sz w:val="30"/>
          <w:szCs w:val="30"/>
          <w:lang w:val="en-US" w:eastAsia="zh-CN" w:bidi="ar"/>
        </w:rPr>
        <w:t>工程业绩（提供项目清单并后附证明材料：中标通知书或合同、工程竣工验收资料）</w:t>
      </w:r>
    </w:p>
    <w:p w14:paraId="70792D5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right="0" w:rightChars="0" w:firstLine="600" w:firstLineChars="200"/>
        <w:jc w:val="left"/>
        <w:rPr>
          <w:rFonts w:hint="eastAsia" w:ascii="宋体" w:hAnsi="宋体" w:eastAsia="宋体" w:cs="宋体"/>
          <w:i w:val="0"/>
          <w:iCs w:val="0"/>
          <w:caps w:val="0"/>
          <w:color w:val="616161"/>
          <w:spacing w:val="0"/>
          <w:kern w:val="0"/>
          <w:sz w:val="30"/>
          <w:szCs w:val="30"/>
          <w:highlight w:val="none"/>
          <w:lang w:val="en-US" w:eastAsia="zh-CN" w:bidi="ar"/>
        </w:rPr>
      </w:pPr>
      <w:r>
        <w:rPr>
          <w:rFonts w:hint="eastAsia" w:ascii="宋体" w:hAnsi="宋体" w:eastAsia="宋体" w:cs="宋体"/>
          <w:i w:val="0"/>
          <w:iCs w:val="0"/>
          <w:caps w:val="0"/>
          <w:color w:val="616161"/>
          <w:spacing w:val="0"/>
          <w:kern w:val="0"/>
          <w:sz w:val="30"/>
          <w:szCs w:val="30"/>
          <w:highlight w:val="none"/>
          <w:lang w:val="en-US" w:eastAsia="zh-CN" w:bidi="ar"/>
        </w:rPr>
        <w:t>5.</w:t>
      </w:r>
      <w:r>
        <w:rPr>
          <w:rFonts w:hint="default" w:ascii="宋体" w:hAnsi="宋体" w:eastAsia="宋体" w:cs="宋体"/>
          <w:i w:val="0"/>
          <w:iCs w:val="0"/>
          <w:caps w:val="0"/>
          <w:color w:val="616161"/>
          <w:spacing w:val="0"/>
          <w:kern w:val="0"/>
          <w:sz w:val="30"/>
          <w:szCs w:val="30"/>
          <w:highlight w:val="none"/>
          <w:lang w:val="en-US" w:eastAsia="zh-CN" w:bidi="ar"/>
        </w:rPr>
        <w:t>项目团队</w:t>
      </w:r>
      <w:r>
        <w:rPr>
          <w:rFonts w:hint="eastAsia" w:ascii="宋体" w:hAnsi="宋体" w:eastAsia="宋体" w:cs="宋体"/>
          <w:i w:val="0"/>
          <w:iCs w:val="0"/>
          <w:caps w:val="0"/>
          <w:color w:val="616161"/>
          <w:spacing w:val="0"/>
          <w:kern w:val="0"/>
          <w:sz w:val="30"/>
          <w:szCs w:val="30"/>
          <w:highlight w:val="none"/>
          <w:lang w:val="en-US" w:eastAsia="zh-CN" w:bidi="ar"/>
        </w:rPr>
        <w:t>(如有）：项目负责人、技术负责人个人简历，并附学历证书、职称证书、业绩证明材料（中标通知书或合同、工程竣工验收资料）</w:t>
      </w:r>
    </w:p>
    <w:p w14:paraId="54D8869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567"/>
        <w:jc w:val="left"/>
        <w:rPr>
          <w:rFonts w:hint="default" w:ascii="宋体" w:hAnsi="宋体" w:eastAsia="宋体" w:cs="宋体"/>
          <w:i w:val="0"/>
          <w:iCs w:val="0"/>
          <w:caps w:val="0"/>
          <w:color w:val="616161"/>
          <w:spacing w:val="0"/>
          <w:kern w:val="0"/>
          <w:sz w:val="30"/>
          <w:szCs w:val="30"/>
          <w:highlight w:val="none"/>
          <w:lang w:val="en-US" w:eastAsia="zh-CN" w:bidi="ar"/>
        </w:rPr>
      </w:pPr>
      <w:bookmarkStart w:id="0" w:name="_GoBack"/>
      <w:bookmarkEnd w:id="0"/>
      <w:r>
        <w:rPr>
          <w:rFonts w:hint="eastAsia" w:ascii="宋体" w:hAnsi="宋体" w:eastAsia="宋体" w:cs="宋体"/>
          <w:i w:val="0"/>
          <w:iCs w:val="0"/>
          <w:caps w:val="0"/>
          <w:color w:val="616161"/>
          <w:spacing w:val="0"/>
          <w:kern w:val="0"/>
          <w:sz w:val="30"/>
          <w:szCs w:val="30"/>
          <w:highlight w:val="none"/>
          <w:lang w:val="en-US" w:eastAsia="zh-CN" w:bidi="ar"/>
        </w:rPr>
        <w:t>（二）确定考察调研单位;根据各单位的报名资料情况确定不少于6家单位参加最终现场考察调研，报名单位少于6家则全部参加。</w:t>
      </w:r>
    </w:p>
    <w:p w14:paraId="13F934A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567"/>
        <w:jc w:val="left"/>
        <w:rPr>
          <w:rFonts w:hint="default" w:ascii="宋体" w:hAnsi="宋体" w:eastAsia="宋体" w:cs="宋体"/>
          <w:i w:val="0"/>
          <w:iCs w:val="0"/>
          <w:caps w:val="0"/>
          <w:color w:val="616161"/>
          <w:spacing w:val="0"/>
          <w:kern w:val="0"/>
          <w:sz w:val="30"/>
          <w:szCs w:val="30"/>
          <w:highlight w:val="none"/>
          <w:lang w:val="en-US" w:eastAsia="zh-CN" w:bidi="ar"/>
        </w:rPr>
      </w:pPr>
      <w:r>
        <w:rPr>
          <w:rFonts w:hint="eastAsia" w:ascii="宋体" w:hAnsi="宋体" w:eastAsia="宋体" w:cs="宋体"/>
          <w:i w:val="0"/>
          <w:iCs w:val="0"/>
          <w:caps w:val="0"/>
          <w:color w:val="616161"/>
          <w:spacing w:val="0"/>
          <w:kern w:val="0"/>
          <w:sz w:val="30"/>
          <w:szCs w:val="30"/>
          <w:highlight w:val="none"/>
          <w:lang w:val="en-US" w:eastAsia="zh-CN" w:bidi="ar"/>
        </w:rPr>
        <w:t>（三）最终考察调研：最终考察调研以现场PPT汇报+现场提问方式进行，时间、地点另行通知。</w:t>
      </w:r>
    </w:p>
    <w:p w14:paraId="1FA0FCF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600"/>
        <w:jc w:val="both"/>
        <w:rPr>
          <w:rFonts w:hint="eastAsia" w:ascii="宋体" w:hAnsi="宋体" w:cs="宋体"/>
          <w:b/>
          <w:bCs/>
          <w:i w:val="0"/>
          <w:iCs w:val="0"/>
          <w:caps w:val="0"/>
          <w:color w:val="616161"/>
          <w:spacing w:val="0"/>
          <w:kern w:val="0"/>
          <w:sz w:val="32"/>
          <w:szCs w:val="32"/>
          <w:highlight w:val="none"/>
          <w:lang w:val="en-US" w:eastAsia="zh-CN" w:bidi="ar"/>
        </w:rPr>
      </w:pPr>
      <w:r>
        <w:rPr>
          <w:rFonts w:hint="eastAsia" w:ascii="宋体" w:hAnsi="宋体" w:cs="宋体"/>
          <w:b/>
          <w:bCs/>
          <w:i w:val="0"/>
          <w:iCs w:val="0"/>
          <w:caps w:val="0"/>
          <w:color w:val="616161"/>
          <w:spacing w:val="0"/>
          <w:kern w:val="0"/>
          <w:sz w:val="32"/>
          <w:szCs w:val="32"/>
          <w:highlight w:val="none"/>
          <w:lang w:val="en-US" w:eastAsia="zh-CN" w:bidi="ar"/>
        </w:rPr>
        <w:t>五、公告发布媒介</w:t>
      </w:r>
    </w:p>
    <w:p w14:paraId="27A9193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567"/>
        <w:jc w:val="left"/>
        <w:rPr>
          <w:rFonts w:hint="default" w:ascii="宋体" w:hAnsi="宋体" w:eastAsia="宋体" w:cs="宋体"/>
          <w:i w:val="0"/>
          <w:iCs w:val="0"/>
          <w:caps w:val="0"/>
          <w:color w:val="616161"/>
          <w:spacing w:val="0"/>
          <w:kern w:val="0"/>
          <w:sz w:val="30"/>
          <w:szCs w:val="30"/>
          <w:highlight w:val="none"/>
          <w:lang w:val="en-US" w:eastAsia="zh-CN" w:bidi="ar"/>
        </w:rPr>
      </w:pPr>
      <w:r>
        <w:rPr>
          <w:rFonts w:hint="eastAsia" w:ascii="宋体" w:hAnsi="宋体" w:eastAsia="宋体" w:cs="宋体"/>
          <w:i w:val="0"/>
          <w:iCs w:val="0"/>
          <w:caps w:val="0"/>
          <w:color w:val="616161"/>
          <w:spacing w:val="0"/>
          <w:kern w:val="0"/>
          <w:sz w:val="30"/>
          <w:szCs w:val="30"/>
          <w:highlight w:val="none"/>
          <w:lang w:val="en-US" w:eastAsia="zh-CN" w:bidi="ar"/>
        </w:rPr>
        <w:t>本公告在浙江大学医学院附属第一医院官网（https://www.zy91.com/）招标采购专栏发布。</w:t>
      </w:r>
    </w:p>
    <w:p w14:paraId="00E5114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600"/>
        <w:jc w:val="both"/>
        <w:rPr>
          <w:rFonts w:hint="eastAsia" w:ascii="宋体" w:hAnsi="宋体" w:eastAsia="宋体" w:cs="宋体"/>
          <w:b/>
          <w:bCs/>
          <w:i w:val="0"/>
          <w:iCs w:val="0"/>
          <w:caps w:val="0"/>
          <w:color w:val="616161"/>
          <w:spacing w:val="0"/>
          <w:kern w:val="0"/>
          <w:sz w:val="32"/>
          <w:szCs w:val="32"/>
          <w:highlight w:val="none"/>
          <w:lang w:val="en-US" w:eastAsia="zh-CN" w:bidi="ar"/>
        </w:rPr>
      </w:pPr>
      <w:r>
        <w:rPr>
          <w:rFonts w:hint="eastAsia" w:ascii="宋体" w:hAnsi="宋体" w:eastAsia="宋体" w:cs="宋体"/>
          <w:b/>
          <w:bCs/>
          <w:i w:val="0"/>
          <w:iCs w:val="0"/>
          <w:caps w:val="0"/>
          <w:color w:val="616161"/>
          <w:spacing w:val="0"/>
          <w:kern w:val="0"/>
          <w:sz w:val="32"/>
          <w:szCs w:val="32"/>
          <w:highlight w:val="none"/>
          <w:lang w:val="en-US" w:eastAsia="zh-CN" w:bidi="ar"/>
        </w:rPr>
        <w:t>六、联系方式</w:t>
      </w:r>
    </w:p>
    <w:p w14:paraId="14E4623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right="0" w:rightChars="0" w:firstLine="600" w:firstLineChars="200"/>
        <w:jc w:val="both"/>
        <w:rPr>
          <w:rFonts w:hint="eastAsia" w:ascii="宋体" w:hAnsi="宋体" w:eastAsia="宋体" w:cs="宋体"/>
          <w:i w:val="0"/>
          <w:iCs w:val="0"/>
          <w:caps w:val="0"/>
          <w:color w:val="616161"/>
          <w:spacing w:val="0"/>
          <w:kern w:val="0"/>
          <w:sz w:val="30"/>
          <w:szCs w:val="30"/>
          <w:highlight w:val="none"/>
          <w:lang w:val="en-US" w:eastAsia="zh-CN" w:bidi="ar"/>
        </w:rPr>
      </w:pPr>
      <w:r>
        <w:rPr>
          <w:rFonts w:hint="eastAsia" w:ascii="宋体" w:hAnsi="宋体" w:cs="宋体"/>
          <w:i w:val="0"/>
          <w:iCs w:val="0"/>
          <w:caps w:val="0"/>
          <w:color w:val="616161"/>
          <w:spacing w:val="0"/>
          <w:kern w:val="0"/>
          <w:sz w:val="30"/>
          <w:szCs w:val="30"/>
          <w:highlight w:val="none"/>
          <w:lang w:val="en-US" w:eastAsia="zh-CN" w:bidi="ar"/>
        </w:rPr>
        <w:t>联系人：殷老师</w:t>
      </w:r>
    </w:p>
    <w:p w14:paraId="17B6D10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right="0" w:rightChars="0" w:firstLine="600" w:firstLineChars="200"/>
        <w:jc w:val="both"/>
        <w:rPr>
          <w:rFonts w:hint="eastAsia" w:ascii="宋体" w:hAnsi="宋体" w:eastAsia="宋体" w:cs="宋体"/>
          <w:i w:val="0"/>
          <w:iCs w:val="0"/>
          <w:caps w:val="0"/>
          <w:color w:val="616161"/>
          <w:spacing w:val="0"/>
          <w:kern w:val="0"/>
          <w:sz w:val="30"/>
          <w:szCs w:val="30"/>
          <w:highlight w:val="none"/>
          <w:lang w:val="en-US" w:eastAsia="zh-CN" w:bidi="ar"/>
        </w:rPr>
      </w:pPr>
      <w:r>
        <w:rPr>
          <w:rFonts w:hint="eastAsia" w:ascii="宋体" w:hAnsi="宋体" w:eastAsia="宋体" w:cs="宋体"/>
          <w:i w:val="0"/>
          <w:iCs w:val="0"/>
          <w:caps w:val="0"/>
          <w:color w:val="616161"/>
          <w:spacing w:val="0"/>
          <w:kern w:val="0"/>
          <w:sz w:val="30"/>
          <w:szCs w:val="30"/>
          <w:highlight w:val="none"/>
          <w:lang w:val="en-US" w:eastAsia="zh-CN" w:bidi="ar"/>
        </w:rPr>
        <w:t>联系电话：0571-87239817</w:t>
      </w:r>
    </w:p>
    <w:p w14:paraId="05C4B66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right="0" w:rightChars="0"/>
        <w:jc w:val="both"/>
        <w:rPr>
          <w:rFonts w:hint="eastAsia" w:ascii="宋体" w:hAnsi="宋体" w:eastAsia="宋体" w:cs="宋体"/>
          <w:i w:val="0"/>
          <w:iCs w:val="0"/>
          <w:caps w:val="0"/>
          <w:color w:val="616161"/>
          <w:spacing w:val="0"/>
          <w:kern w:val="0"/>
          <w:sz w:val="30"/>
          <w:szCs w:val="30"/>
          <w:lang w:val="en-US" w:eastAsia="zh-CN" w:bidi="ar"/>
        </w:rPr>
      </w:pPr>
    </w:p>
    <w:p w14:paraId="6F6363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0"/>
        <w:jc w:val="right"/>
        <w:rPr>
          <w:rFonts w:hint="eastAsia" w:ascii="宋体" w:hAnsi="宋体" w:eastAsia="宋体" w:cs="宋体"/>
          <w:i w:val="0"/>
          <w:iCs w:val="0"/>
          <w:caps w:val="0"/>
          <w:color w:val="616161"/>
          <w:spacing w:val="0"/>
          <w:kern w:val="0"/>
          <w:sz w:val="30"/>
          <w:szCs w:val="30"/>
          <w:lang w:val="en-US" w:eastAsia="zh-CN" w:bidi="ar"/>
        </w:rPr>
      </w:pPr>
      <w:r>
        <w:rPr>
          <w:rFonts w:hint="eastAsia" w:ascii="宋体" w:hAnsi="宋体" w:eastAsia="宋体" w:cs="宋体"/>
          <w:i w:val="0"/>
          <w:iCs w:val="0"/>
          <w:caps w:val="0"/>
          <w:color w:val="616161"/>
          <w:spacing w:val="0"/>
          <w:kern w:val="0"/>
          <w:sz w:val="30"/>
          <w:szCs w:val="30"/>
          <w:lang w:val="en-US" w:eastAsia="zh-CN" w:bidi="ar"/>
        </w:rPr>
        <w:t>浙江大学医学院附属第一医院</w:t>
      </w:r>
    </w:p>
    <w:p w14:paraId="7806240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pacing w:before="0" w:beforeAutospacing="0" w:after="0" w:afterAutospacing="0" w:line="360" w:lineRule="auto"/>
        <w:ind w:left="0" w:right="0" w:firstLine="0"/>
        <w:jc w:val="right"/>
        <w:rPr>
          <w:rFonts w:hint="eastAsia" w:ascii="宋体" w:hAnsi="宋体" w:eastAsia="宋体" w:cs="宋体"/>
          <w:i w:val="0"/>
          <w:iCs w:val="0"/>
          <w:caps w:val="0"/>
          <w:color w:val="616161"/>
          <w:spacing w:val="0"/>
          <w:sz w:val="21"/>
          <w:szCs w:val="21"/>
        </w:rPr>
      </w:pPr>
      <w:r>
        <w:rPr>
          <w:rFonts w:hint="eastAsia" w:ascii="宋体" w:hAnsi="宋体" w:eastAsia="宋体" w:cs="宋体"/>
          <w:i w:val="0"/>
          <w:iCs w:val="0"/>
          <w:caps w:val="0"/>
          <w:color w:val="616161"/>
          <w:spacing w:val="0"/>
          <w:kern w:val="0"/>
          <w:sz w:val="30"/>
          <w:szCs w:val="30"/>
          <w:lang w:val="en-US" w:eastAsia="zh-CN" w:bidi="ar"/>
        </w:rPr>
        <w:t>202</w:t>
      </w:r>
      <w:r>
        <w:rPr>
          <w:rFonts w:hint="eastAsia" w:ascii="宋体" w:hAnsi="宋体" w:cs="宋体"/>
          <w:i w:val="0"/>
          <w:iCs w:val="0"/>
          <w:caps w:val="0"/>
          <w:color w:val="616161"/>
          <w:spacing w:val="0"/>
          <w:kern w:val="0"/>
          <w:sz w:val="30"/>
          <w:szCs w:val="30"/>
          <w:lang w:val="en-US" w:eastAsia="zh-CN" w:bidi="ar"/>
        </w:rPr>
        <w:t>6</w:t>
      </w:r>
      <w:r>
        <w:rPr>
          <w:rFonts w:hint="eastAsia" w:ascii="宋体" w:hAnsi="宋体" w:eastAsia="宋体" w:cs="宋体"/>
          <w:i w:val="0"/>
          <w:iCs w:val="0"/>
          <w:caps w:val="0"/>
          <w:color w:val="616161"/>
          <w:spacing w:val="0"/>
          <w:kern w:val="0"/>
          <w:sz w:val="30"/>
          <w:szCs w:val="30"/>
          <w:lang w:val="en-US" w:eastAsia="zh-CN" w:bidi="ar"/>
        </w:rPr>
        <w:t>年</w:t>
      </w:r>
      <w:r>
        <w:rPr>
          <w:rFonts w:hint="eastAsia" w:ascii="宋体" w:hAnsi="宋体" w:cs="宋体"/>
          <w:i w:val="0"/>
          <w:iCs w:val="0"/>
          <w:caps w:val="0"/>
          <w:color w:val="616161"/>
          <w:spacing w:val="0"/>
          <w:kern w:val="0"/>
          <w:sz w:val="30"/>
          <w:szCs w:val="30"/>
          <w:lang w:val="en-US" w:eastAsia="zh-CN" w:bidi="ar"/>
        </w:rPr>
        <w:t>9</w:t>
      </w:r>
      <w:r>
        <w:rPr>
          <w:rFonts w:hint="eastAsia" w:ascii="宋体" w:hAnsi="宋体" w:eastAsia="宋体" w:cs="宋体"/>
          <w:i w:val="0"/>
          <w:iCs w:val="0"/>
          <w:caps w:val="0"/>
          <w:color w:val="616161"/>
          <w:spacing w:val="0"/>
          <w:kern w:val="0"/>
          <w:sz w:val="30"/>
          <w:szCs w:val="30"/>
          <w:lang w:val="en-US" w:eastAsia="zh-CN" w:bidi="ar"/>
        </w:rPr>
        <w:t>月</w:t>
      </w:r>
      <w:r>
        <w:rPr>
          <w:rFonts w:hint="eastAsia" w:ascii="宋体" w:hAnsi="宋体" w:cs="宋体"/>
          <w:i w:val="0"/>
          <w:iCs w:val="0"/>
          <w:caps w:val="0"/>
          <w:color w:val="616161"/>
          <w:spacing w:val="0"/>
          <w:kern w:val="0"/>
          <w:sz w:val="30"/>
          <w:szCs w:val="30"/>
          <w:lang w:val="en-US" w:eastAsia="zh-CN" w:bidi="ar"/>
        </w:rPr>
        <w:t>18</w:t>
      </w:r>
      <w:r>
        <w:rPr>
          <w:rFonts w:hint="eastAsia" w:ascii="宋体" w:hAnsi="宋体" w:eastAsia="宋体" w:cs="宋体"/>
          <w:i w:val="0"/>
          <w:iCs w:val="0"/>
          <w:caps w:val="0"/>
          <w:color w:val="616161"/>
          <w:spacing w:val="0"/>
          <w:kern w:val="0"/>
          <w:sz w:val="30"/>
          <w:szCs w:val="30"/>
          <w:lang w:val="en-US" w:eastAsia="zh-CN" w:bidi="ar"/>
        </w:rPr>
        <w:t>日</w:t>
      </w:r>
    </w:p>
    <w:p w14:paraId="1A95A860">
      <w:pPr>
        <w:keepNext w:val="0"/>
        <w:keepLines w:val="0"/>
        <w:pageBreakBefore w:val="0"/>
        <w:kinsoku/>
        <w:wordWrap w:val="0"/>
        <w:overflowPunct/>
        <w:topLinePunct w:val="0"/>
        <w:bidi w:val="0"/>
        <w:spacing w:line="360" w:lineRule="auto"/>
      </w:pPr>
    </w:p>
    <w:p w14:paraId="4BD59547"/>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7655C">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44E7E">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2D5F21"/>
    <w:rsid w:val="561A0621"/>
    <w:rsid w:val="5EBC6089"/>
    <w:rsid w:val="732D5F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uiPriority w:val="0"/>
    <w:pPr>
      <w:widowControl w:val="0"/>
      <w:tabs>
        <w:tab w:val="center" w:pos="4153"/>
        <w:tab w:val="right" w:pos="8306"/>
      </w:tabs>
      <w:snapToGrid w:val="0"/>
      <w:jc w:val="left"/>
    </w:pPr>
    <w:rPr>
      <w:rFonts w:ascii="Calibri" w:hAnsi="Calibri" w:eastAsia="宋体" w:cs="Times New Roman"/>
      <w:kern w:val="2"/>
      <w:sz w:val="18"/>
      <w:szCs w:val="24"/>
      <w:lang w:val="en-US" w:eastAsia="zh-CN" w:bidi="ar-SA"/>
    </w:rPr>
  </w:style>
  <w:style w:type="paragraph" w:styleId="3">
    <w:name w:val="header"/>
    <w:qFormat/>
    <w:uiPriority w:val="0"/>
    <w:pPr>
      <w:widowControl w:val="0"/>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Calibri" w:hAnsi="Calibri" w:eastAsia="宋体" w:cs="Times New Roman"/>
      <w:kern w:val="2"/>
      <w:sz w:val="18"/>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1196</Words>
  <Characters>1275</Characters>
  <Lines>0</Lines>
  <Paragraphs>0</Paragraphs>
  <TotalTime>5</TotalTime>
  <ScaleCrop>false</ScaleCrop>
  <LinksUpToDate>false</LinksUpToDate>
  <CharactersWithSpaces>1280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2026-09-18T09:24:00Z</dcterms:created>
  <dc:creator>J.Fl</dc:creator>
  <cp:lastModifiedBy>J.Fl</cp:lastModifiedBy>
  <dcterms:modified xsi:type="dcterms:W3CDTF">2026-09-18T10:21:37Z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E4FC74E76B0D41C7B3F2CADFD2C650CB_13</vt:lpwstr>
  </property>
  <property fmtid="{D5CDD505-2E9C-101B-9397-08002B2CF9AE}" pid="4" name="KSOTemplateDocerSaveRecord">
    <vt:lpwstr>eyJoZGlkIjoiZWIwNTUzOWFiM2IzNjQ1ZWY2MjU0NGY2NGNkN2M1MzgiLCJ1c2VySWQiOiI3MTQ0MTcwMjMifQ==</vt:lpwstr>
  </property>
</Properties>
</file>