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A381">
      <w:pPr>
        <w:jc w:val="center"/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浙江大学医学院附属第一医院2026-2027年度</w:t>
      </w:r>
    </w:p>
    <w:p w14:paraId="072028A6">
      <w:pPr>
        <w:jc w:val="center"/>
        <w:rPr>
          <w:rFonts w:hint="default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食堂劳务派遣项目遴选公告</w:t>
      </w:r>
    </w:p>
    <w:p w14:paraId="0624C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0FA50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>根据我院工作需要，拟对2026-2027年度年度食堂劳务派遣项目进行单位遴选，欢迎符合条件的单位参与遴选。项目要求如下：</w:t>
      </w:r>
    </w:p>
    <w:p w14:paraId="07F8E6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一、服务内容</w:t>
      </w:r>
    </w:p>
    <w:p w14:paraId="08F79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1.办理入离职手续，签订劳动合同、退休返聘协议；</w:t>
      </w:r>
    </w:p>
    <w:p w14:paraId="733751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2.劳动合同的续签及到期前提醒；</w:t>
      </w:r>
    </w:p>
    <w:p w14:paraId="10E4FA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3.岗位招聘的协助和推荐；</w:t>
      </w:r>
    </w:p>
    <w:p w14:paraId="0AE40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4.社会保险金（五险）新建、转入、转出、缴纳、停缴；</w:t>
      </w:r>
    </w:p>
    <w:p w14:paraId="5318C7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5.房租的代缴，雇主责任险的代缴，保额（  ）万元，保费（ ）元，意外险的代缴；</w:t>
      </w:r>
    </w:p>
    <w:p w14:paraId="0652E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6.出具买房、工龄等证明文件；</w:t>
      </w:r>
    </w:p>
    <w:p w14:paraId="66C95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7.薪酬代发、工资卡的办理；</w:t>
      </w:r>
    </w:p>
    <w:p w14:paraId="0DB03C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8.福利款的代发（计划生育、伤残金等）；</w:t>
      </w:r>
    </w:p>
    <w:p w14:paraId="5FB93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9.工会及节假日福利不低于600元/人/年（春节、端午节、中秋节、夏季送清凉）</w:t>
      </w:r>
    </w:p>
    <w:p w14:paraId="72C5D7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10.劳动合同等档案管理、提供调档服务；</w:t>
      </w:r>
    </w:p>
    <w:p w14:paraId="76727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11.退休办理等；</w:t>
      </w:r>
    </w:p>
    <w:p w14:paraId="584A36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12.劳务纠纷的沟通协调处理；</w:t>
      </w:r>
    </w:p>
    <w:p w14:paraId="65480D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13.其它未尽事宜。</w:t>
      </w:r>
    </w:p>
    <w:p w14:paraId="25CAB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二、管理费</w:t>
      </w:r>
    </w:p>
    <w:p w14:paraId="19123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管理费综合单价：人民币（  ）元/月/人。</w:t>
      </w:r>
    </w:p>
    <w:p w14:paraId="2502E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三、服务人数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600人（具体以合同签订为准）。</w:t>
      </w:r>
    </w:p>
    <w:p w14:paraId="1D447D87">
      <w:pPr>
        <w:ind w:firstLine="643" w:firstLineChars="200"/>
        <w:jc w:val="both"/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olor w:val="000000"/>
          <w:sz w:val="32"/>
          <w:szCs w:val="32"/>
          <w:u w:val="none"/>
          <w:lang w:val="en-US" w:eastAsia="zh-CN"/>
        </w:rPr>
        <w:t>四、报价须知</w:t>
      </w:r>
    </w:p>
    <w:p w14:paraId="6E466139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1.参加遴选的单位应符合上述资格要求。</w:t>
      </w:r>
    </w:p>
    <w:p w14:paraId="75D6C66D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2.报价材料包括：</w:t>
      </w:r>
    </w:p>
    <w:p w14:paraId="3DBBD4E1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①报价表（包含上述服务内容及管理费报价等）；</w:t>
      </w:r>
    </w:p>
    <w:p w14:paraId="7A488F04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②营业执照复印件（需加盖公章）；</w:t>
      </w:r>
    </w:p>
    <w:p w14:paraId="585209F6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③</w:t>
      </w: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法定代表人身份证复印件或法定代表人授权委托书（含被授权人身份证复印件）。</w:t>
      </w:r>
    </w:p>
    <w:p w14:paraId="516D6393">
      <w:pPr>
        <w:numPr>
          <w:ilvl w:val="0"/>
          <w:numId w:val="0"/>
        </w:numPr>
        <w:ind w:firstLine="640" w:firstLineChars="200"/>
        <w:jc w:val="both"/>
        <w:rPr>
          <w:rFonts w:hint="default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" w:hAnsi="楷体" w:eastAsia="楷体" w:cs="楷体"/>
          <w:i w:val="0"/>
          <w:color w:val="000000"/>
          <w:kern w:val="2"/>
          <w:sz w:val="32"/>
          <w:szCs w:val="32"/>
          <w:u w:val="none"/>
          <w:lang w:val="en-US" w:eastAsia="zh-CN" w:bidi="ar-SA"/>
        </w:rPr>
        <w:t>3.以上文件需密封递交。</w:t>
      </w:r>
    </w:p>
    <w:p w14:paraId="421FB767">
      <w:pPr>
        <w:numPr>
          <w:ilvl w:val="0"/>
          <w:numId w:val="0"/>
        </w:numPr>
        <w:ind w:firstLine="640" w:firstLineChars="200"/>
        <w:jc w:val="both"/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           </w:t>
      </w:r>
      <w:bookmarkStart w:id="0" w:name="_GoBack"/>
      <w:bookmarkEnd w:id="0"/>
    </w:p>
    <w:p w14:paraId="7235F0EF">
      <w:pPr>
        <w:numPr>
          <w:ilvl w:val="0"/>
          <w:numId w:val="0"/>
        </w:numPr>
        <w:ind w:leftChars="0"/>
        <w:jc w:val="right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i w:val="0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  <w:t xml:space="preserve">       </w:t>
      </w:r>
    </w:p>
    <w:p w14:paraId="119464AE">
      <w:pPr>
        <w:ind w:firstLine="640" w:firstLineChars="200"/>
        <w:jc w:val="both"/>
        <w:rPr>
          <w:rFonts w:hint="default" w:ascii="楷体" w:hAnsi="楷体" w:eastAsia="楷体" w:cs="楷体"/>
          <w:i w:val="0"/>
          <w:color w:val="000000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37C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F8D4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FF8D4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lMmRjZmJlMzVmZmIwZDk3ZmQ0ZTg1YjhiZGI3MWIifQ=="/>
  </w:docVars>
  <w:rsids>
    <w:rsidRoot w:val="00000000"/>
    <w:rsid w:val="08D2472D"/>
    <w:rsid w:val="0F7554CF"/>
    <w:rsid w:val="183B37C0"/>
    <w:rsid w:val="43542E01"/>
    <w:rsid w:val="47E47432"/>
    <w:rsid w:val="4B4B2A29"/>
    <w:rsid w:val="55823851"/>
    <w:rsid w:val="60317E5F"/>
    <w:rsid w:val="64670164"/>
    <w:rsid w:val="68C337B3"/>
    <w:rsid w:val="6D9D5488"/>
    <w:rsid w:val="74A860A5"/>
    <w:rsid w:val="7F1A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754</Words>
  <Characters>854</Characters>
  <Lines>0</Lines>
  <Paragraphs>0</Paragraphs>
  <TotalTime>3</TotalTime>
  <ScaleCrop>false</ScaleCrop>
  <LinksUpToDate>false</LinksUpToDate>
  <CharactersWithSpaces>889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2023-08-23T03:57:00Z</dcterms:created>
  <dc:creator>86158</dc:creator>
  <cp:lastModifiedBy>小妖de妖</cp:lastModifiedBy>
  <dcterms:modified xsi:type="dcterms:W3CDTF">2026-09-24T08:52:24Z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EB15402CB4054BD1A7441D2E2DA1EE87_12</vt:lpwstr>
  </property>
  <property fmtid="{D5CDD505-2E9C-101B-9397-08002B2CF9AE}" pid="4" name="KSOTemplateDocerSaveRecord">
    <vt:lpwstr>eyJoZGlkIjoiZjJiZGM4YWNkNTk3YzNmN2JmZTQ3NjQ3MzE3ZWViYzQiLCJ1c2VySWQiOiI2OTgzMTE3MDcifQ==</vt:lpwstr>
  </property>
</Properties>
</file>